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72FD6" w14:textId="77777777" w:rsidR="00C73D8A" w:rsidRDefault="00C73D8A" w:rsidP="00A67D44">
      <w:pPr>
        <w:pStyle w:val="NormalWeb"/>
        <w:spacing w:before="0" w:beforeAutospacing="0" w:after="0" w:afterAutospacing="0"/>
        <w:rPr>
          <w:rFonts w:ascii="Arial" w:hAnsi="Arial" w:cs="Arial"/>
          <w:color w:val="000000"/>
          <w:sz w:val="21"/>
          <w:szCs w:val="21"/>
          <w:highlight w:val="yellow"/>
          <w:bdr w:val="none" w:sz="0" w:space="0" w:color="auto" w:frame="1"/>
        </w:rPr>
      </w:pPr>
    </w:p>
    <w:p w14:paraId="4A82F97C" w14:textId="77777777" w:rsidR="005306E2" w:rsidRDefault="005306E2" w:rsidP="005306E2">
      <w:pPr>
        <w:pStyle w:val="ListParagraph"/>
        <w:spacing w:after="0" w:line="480" w:lineRule="auto"/>
        <w:ind w:left="0"/>
        <w:jc w:val="center"/>
        <w:rPr>
          <w:rFonts w:ascii="Times New Roman" w:hAnsi="Times New Roman" w:cs="Times New Roman"/>
          <w:sz w:val="24"/>
        </w:rPr>
      </w:pPr>
    </w:p>
    <w:p w14:paraId="1DA9F499" w14:textId="77777777" w:rsidR="005306E2" w:rsidRDefault="005306E2" w:rsidP="005306E2">
      <w:pPr>
        <w:pStyle w:val="ListParagraph"/>
        <w:spacing w:after="0" w:line="480" w:lineRule="auto"/>
        <w:ind w:left="0"/>
        <w:jc w:val="center"/>
        <w:rPr>
          <w:rFonts w:ascii="Times New Roman" w:hAnsi="Times New Roman" w:cs="Times New Roman"/>
          <w:sz w:val="24"/>
        </w:rPr>
      </w:pPr>
    </w:p>
    <w:p w14:paraId="1C19504D" w14:textId="77777777" w:rsidR="005306E2" w:rsidRDefault="005306E2" w:rsidP="005306E2">
      <w:pPr>
        <w:pStyle w:val="ListParagraph"/>
        <w:spacing w:after="0" w:line="480" w:lineRule="auto"/>
        <w:ind w:left="0"/>
        <w:jc w:val="center"/>
        <w:rPr>
          <w:rFonts w:ascii="Times New Roman" w:hAnsi="Times New Roman" w:cs="Times New Roman"/>
          <w:sz w:val="24"/>
        </w:rPr>
      </w:pPr>
    </w:p>
    <w:p w14:paraId="122A4EBA" w14:textId="77777777" w:rsidR="005306E2" w:rsidRDefault="005306E2" w:rsidP="005306E2">
      <w:pPr>
        <w:pStyle w:val="ListParagraph"/>
        <w:spacing w:after="0" w:line="480" w:lineRule="auto"/>
        <w:ind w:left="0"/>
        <w:jc w:val="center"/>
        <w:rPr>
          <w:rFonts w:ascii="Times New Roman" w:hAnsi="Times New Roman" w:cs="Times New Roman"/>
          <w:sz w:val="24"/>
        </w:rPr>
      </w:pPr>
    </w:p>
    <w:p w14:paraId="22CB06D2" w14:textId="6F72FD07" w:rsidR="00BC3CC8" w:rsidRDefault="005306E2" w:rsidP="005306E2">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 xml:space="preserve">Assignment #1: </w:t>
      </w:r>
      <w:r w:rsidR="00BC3CC8">
        <w:rPr>
          <w:rFonts w:ascii="Times New Roman" w:hAnsi="Times New Roman" w:cs="Times New Roman"/>
          <w:sz w:val="24"/>
        </w:rPr>
        <w:t>Assessment and Influence of Culture</w:t>
      </w:r>
    </w:p>
    <w:p w14:paraId="2EB34B4F" w14:textId="77777777" w:rsidR="005306E2" w:rsidRPr="00AB7BBA" w:rsidRDefault="005306E2" w:rsidP="005306E2">
      <w:pPr>
        <w:pStyle w:val="ListParagraph"/>
        <w:spacing w:after="0" w:line="480" w:lineRule="auto"/>
        <w:ind w:left="0"/>
        <w:jc w:val="center"/>
        <w:rPr>
          <w:rFonts w:ascii="Times New Roman" w:hAnsi="Times New Roman" w:cs="Times New Roman"/>
          <w:sz w:val="24"/>
        </w:rPr>
      </w:pPr>
      <w:bookmarkStart w:id="0" w:name="_GoBack"/>
      <w:bookmarkEnd w:id="0"/>
      <w:r w:rsidRPr="00AB7BBA">
        <w:rPr>
          <w:rFonts w:ascii="Times New Roman" w:hAnsi="Times New Roman" w:cs="Times New Roman"/>
          <w:sz w:val="24"/>
        </w:rPr>
        <w:t>Charles Titus</w:t>
      </w:r>
    </w:p>
    <w:p w14:paraId="2F5CEA72" w14:textId="77777777" w:rsidR="005306E2" w:rsidRPr="00AB7BBA" w:rsidRDefault="005306E2" w:rsidP="005306E2">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804</w:t>
      </w:r>
    </w:p>
    <w:p w14:paraId="1A9ADB9A" w14:textId="77777777" w:rsidR="005306E2" w:rsidRDefault="005306E2" w:rsidP="005306E2">
      <w:pPr>
        <w:spacing w:after="0" w:line="480" w:lineRule="auto"/>
        <w:jc w:val="center"/>
        <w:rPr>
          <w:rFonts w:ascii="Times New Roman" w:hAnsi="Times New Roman" w:cs="Times New Roman"/>
          <w:sz w:val="24"/>
        </w:rPr>
      </w:pPr>
      <w:r>
        <w:rPr>
          <w:rFonts w:ascii="Times New Roman" w:hAnsi="Times New Roman" w:cs="Times New Roman"/>
          <w:sz w:val="24"/>
        </w:rPr>
        <w:t>January 28, 2020</w:t>
      </w:r>
    </w:p>
    <w:p w14:paraId="41E761A9" w14:textId="77777777" w:rsidR="00C73D8A" w:rsidRDefault="00C73D8A" w:rsidP="00A67D44">
      <w:pPr>
        <w:pStyle w:val="NormalWeb"/>
        <w:spacing w:before="0" w:beforeAutospacing="0" w:after="0" w:afterAutospacing="0"/>
        <w:rPr>
          <w:rFonts w:ascii="Arial" w:hAnsi="Arial" w:cs="Arial"/>
          <w:color w:val="000000"/>
          <w:sz w:val="21"/>
          <w:szCs w:val="21"/>
          <w:highlight w:val="yellow"/>
          <w:bdr w:val="none" w:sz="0" w:space="0" w:color="auto" w:frame="1"/>
        </w:rPr>
      </w:pPr>
    </w:p>
    <w:p w14:paraId="649A6B81" w14:textId="77777777" w:rsidR="005306E2" w:rsidRDefault="005306E2" w:rsidP="00A67D44">
      <w:pPr>
        <w:pStyle w:val="NormalWeb"/>
        <w:spacing w:before="0" w:beforeAutospacing="0" w:after="0" w:afterAutospacing="0"/>
        <w:rPr>
          <w:rFonts w:ascii="Arial" w:hAnsi="Arial" w:cs="Arial"/>
          <w:color w:val="000000"/>
          <w:sz w:val="21"/>
          <w:szCs w:val="21"/>
          <w:highlight w:val="yellow"/>
          <w:bdr w:val="none" w:sz="0" w:space="0" w:color="auto" w:frame="1"/>
        </w:rPr>
      </w:pPr>
    </w:p>
    <w:p w14:paraId="131B2F46" w14:textId="77777777" w:rsidR="005306E2" w:rsidRDefault="005306E2" w:rsidP="00A67D44">
      <w:pPr>
        <w:pStyle w:val="NormalWeb"/>
        <w:spacing w:before="0" w:beforeAutospacing="0" w:after="0" w:afterAutospacing="0"/>
        <w:rPr>
          <w:rFonts w:ascii="Arial" w:hAnsi="Arial" w:cs="Arial"/>
          <w:color w:val="000000"/>
          <w:sz w:val="21"/>
          <w:szCs w:val="21"/>
          <w:highlight w:val="yellow"/>
          <w:bdr w:val="none" w:sz="0" w:space="0" w:color="auto" w:frame="1"/>
        </w:rPr>
      </w:pPr>
    </w:p>
    <w:p w14:paraId="22C4EABC" w14:textId="77777777" w:rsidR="000165A7" w:rsidRDefault="000165A7"/>
    <w:p w14:paraId="776DE404" w14:textId="77777777" w:rsidR="00A67D44" w:rsidRDefault="00A67D44">
      <w:r>
        <w:tab/>
        <w:t xml:space="preserve"> </w:t>
      </w:r>
    </w:p>
    <w:p w14:paraId="4DD176B9" w14:textId="77777777" w:rsidR="005306E2" w:rsidRDefault="00A67D44" w:rsidP="00410335">
      <w:pPr>
        <w:spacing w:after="0" w:line="480" w:lineRule="auto"/>
        <w:rPr>
          <w:rFonts w:ascii="Times New Roman" w:hAnsi="Times New Roman" w:cs="Times New Roman"/>
          <w:sz w:val="24"/>
          <w:szCs w:val="24"/>
        </w:rPr>
      </w:pPr>
      <w:r w:rsidRPr="008E031C">
        <w:rPr>
          <w:rFonts w:ascii="Times New Roman" w:hAnsi="Times New Roman" w:cs="Times New Roman"/>
          <w:sz w:val="24"/>
          <w:szCs w:val="24"/>
        </w:rPr>
        <w:tab/>
      </w:r>
    </w:p>
    <w:p w14:paraId="77C4680D" w14:textId="77777777" w:rsidR="005306E2" w:rsidRDefault="005306E2">
      <w:pPr>
        <w:rPr>
          <w:rFonts w:ascii="Times New Roman" w:hAnsi="Times New Roman" w:cs="Times New Roman"/>
          <w:sz w:val="24"/>
          <w:szCs w:val="24"/>
        </w:rPr>
      </w:pPr>
      <w:r>
        <w:rPr>
          <w:rFonts w:ascii="Times New Roman" w:hAnsi="Times New Roman" w:cs="Times New Roman"/>
          <w:sz w:val="24"/>
          <w:szCs w:val="24"/>
        </w:rPr>
        <w:br w:type="page"/>
      </w:r>
    </w:p>
    <w:p w14:paraId="44D8BA8D" w14:textId="25249FA9" w:rsidR="008E66BC" w:rsidRPr="008E031C" w:rsidRDefault="005306E2" w:rsidP="0041033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67D44" w:rsidRPr="008E031C">
        <w:rPr>
          <w:rFonts w:ascii="Times New Roman" w:hAnsi="Times New Roman" w:cs="Times New Roman"/>
          <w:sz w:val="24"/>
          <w:szCs w:val="24"/>
        </w:rPr>
        <w:t>There are many things that a leader needs to be aware of in order to be successful in managing an organization.  One of the most important aspects of leading an organization is understanding the different associates that work within the organization.  One of the ways to have a good understanding of the associates within an organization is</w:t>
      </w:r>
      <w:r w:rsidR="008B1A35">
        <w:rPr>
          <w:rFonts w:ascii="Times New Roman" w:hAnsi="Times New Roman" w:cs="Times New Roman"/>
          <w:sz w:val="24"/>
          <w:szCs w:val="24"/>
        </w:rPr>
        <w:t xml:space="preserve"> by</w:t>
      </w:r>
      <w:r w:rsidR="00A67D44" w:rsidRPr="008E031C">
        <w:rPr>
          <w:rFonts w:ascii="Times New Roman" w:hAnsi="Times New Roman" w:cs="Times New Roman"/>
          <w:sz w:val="24"/>
          <w:szCs w:val="24"/>
        </w:rPr>
        <w:t xml:space="preserve"> understanding the cultures of the associates within the organization.  </w:t>
      </w:r>
      <w:r w:rsidR="008B1A35">
        <w:rPr>
          <w:rFonts w:ascii="Times New Roman" w:hAnsi="Times New Roman" w:cs="Times New Roman"/>
          <w:sz w:val="24"/>
          <w:szCs w:val="24"/>
        </w:rPr>
        <w:t>H</w:t>
      </w:r>
      <w:r w:rsidR="00A67D44" w:rsidRPr="008E031C">
        <w:rPr>
          <w:rFonts w:ascii="Times New Roman" w:hAnsi="Times New Roman" w:cs="Times New Roman"/>
          <w:sz w:val="24"/>
          <w:szCs w:val="24"/>
        </w:rPr>
        <w:t xml:space="preserve">aving a good understanding of the cultures </w:t>
      </w:r>
      <w:r w:rsidR="008E66BC" w:rsidRPr="008E031C">
        <w:rPr>
          <w:rFonts w:ascii="Times New Roman" w:hAnsi="Times New Roman" w:cs="Times New Roman"/>
          <w:sz w:val="24"/>
          <w:szCs w:val="24"/>
        </w:rPr>
        <w:t>within an organization can allow a leader to offer the best support possible to the associates.  Not having a good understanding of the different cultures of the organizati</w:t>
      </w:r>
      <w:r w:rsidR="00DF5944" w:rsidRPr="008E031C">
        <w:rPr>
          <w:rFonts w:ascii="Times New Roman" w:hAnsi="Times New Roman" w:cs="Times New Roman"/>
          <w:sz w:val="24"/>
          <w:szCs w:val="24"/>
        </w:rPr>
        <w:t xml:space="preserve">on could cause associates to have tension or other issues within the organization.  </w:t>
      </w:r>
    </w:p>
    <w:p w14:paraId="49798891" w14:textId="77777777" w:rsidR="00281788" w:rsidRPr="008E031C" w:rsidRDefault="00281788" w:rsidP="00410335">
      <w:pPr>
        <w:spacing w:after="0" w:line="480" w:lineRule="auto"/>
        <w:jc w:val="center"/>
        <w:rPr>
          <w:rFonts w:ascii="Times New Roman" w:hAnsi="Times New Roman" w:cs="Times New Roman"/>
          <w:b/>
          <w:sz w:val="24"/>
          <w:szCs w:val="24"/>
        </w:rPr>
      </w:pPr>
      <w:r w:rsidRPr="008E031C">
        <w:rPr>
          <w:rFonts w:ascii="Times New Roman" w:hAnsi="Times New Roman" w:cs="Times New Roman"/>
          <w:b/>
          <w:sz w:val="24"/>
          <w:szCs w:val="24"/>
        </w:rPr>
        <w:t>Cultural Assessment Tools</w:t>
      </w:r>
    </w:p>
    <w:p w14:paraId="537E3EE9" w14:textId="6BA5611A" w:rsidR="008B1A35" w:rsidRDefault="00281788" w:rsidP="00410335">
      <w:pPr>
        <w:spacing w:after="0" w:line="480" w:lineRule="auto"/>
        <w:rPr>
          <w:rFonts w:ascii="Times New Roman" w:hAnsi="Times New Roman" w:cs="Times New Roman"/>
          <w:sz w:val="24"/>
          <w:szCs w:val="24"/>
        </w:rPr>
      </w:pPr>
      <w:r w:rsidRPr="008E031C">
        <w:rPr>
          <w:rFonts w:ascii="Times New Roman" w:hAnsi="Times New Roman" w:cs="Times New Roman"/>
          <w:sz w:val="24"/>
          <w:szCs w:val="24"/>
        </w:rPr>
        <w:tab/>
      </w:r>
      <w:r w:rsidR="008E66BC" w:rsidRPr="008E031C">
        <w:rPr>
          <w:rFonts w:ascii="Times New Roman" w:hAnsi="Times New Roman" w:cs="Times New Roman"/>
          <w:sz w:val="24"/>
          <w:szCs w:val="24"/>
        </w:rPr>
        <w:t>In order for a leader to have a good understanding of the associates and the culture of an organization</w:t>
      </w:r>
      <w:r w:rsidR="008B1A35">
        <w:rPr>
          <w:rFonts w:ascii="Times New Roman" w:hAnsi="Times New Roman" w:cs="Times New Roman"/>
          <w:sz w:val="24"/>
          <w:szCs w:val="24"/>
        </w:rPr>
        <w:t>,</w:t>
      </w:r>
      <w:r w:rsidR="008E66BC" w:rsidRPr="008E031C">
        <w:rPr>
          <w:rFonts w:ascii="Times New Roman" w:hAnsi="Times New Roman" w:cs="Times New Roman"/>
          <w:sz w:val="24"/>
          <w:szCs w:val="24"/>
        </w:rPr>
        <w:t xml:space="preserve"> then the leader needs to know what cultural assessment tools are available and that can be beneficial to use within an organization.  Cultural assessment tools can help identify any cultural gaps or other issues that might need to be addressed within an organization.</w:t>
      </w:r>
      <w:r w:rsidR="00DF5944" w:rsidRPr="008E031C">
        <w:rPr>
          <w:rFonts w:ascii="Times New Roman" w:hAnsi="Times New Roman" w:cs="Times New Roman"/>
          <w:sz w:val="24"/>
          <w:szCs w:val="24"/>
        </w:rPr>
        <w:t xml:space="preserve">  There are </w:t>
      </w:r>
      <w:r w:rsidR="008B1A35">
        <w:rPr>
          <w:rFonts w:ascii="Times New Roman" w:hAnsi="Times New Roman" w:cs="Times New Roman"/>
          <w:sz w:val="24"/>
          <w:szCs w:val="24"/>
        </w:rPr>
        <w:t>many</w:t>
      </w:r>
      <w:r w:rsidR="00DF5944" w:rsidRPr="008E031C">
        <w:rPr>
          <w:rFonts w:ascii="Times New Roman" w:hAnsi="Times New Roman" w:cs="Times New Roman"/>
          <w:sz w:val="24"/>
          <w:szCs w:val="24"/>
        </w:rPr>
        <w:t xml:space="preserve"> different cultural assessments that can be used within an organization that would be beneficial.  One of the assessment tools that can be used in regards to cultural assessments is the MPQ which stands for multicultural personality questionnaire (Matsumoto &amp; Hwang, 2013).  This type of assessment offers the advantage of showing empathy of culture, </w:t>
      </w:r>
      <w:r w:rsidR="008B1A35" w:rsidRPr="008E031C">
        <w:rPr>
          <w:rFonts w:ascii="Times New Roman" w:hAnsi="Times New Roman" w:cs="Times New Roman"/>
          <w:sz w:val="24"/>
          <w:szCs w:val="24"/>
        </w:rPr>
        <w:t>open</w:t>
      </w:r>
      <w:r w:rsidR="008B1A35">
        <w:rPr>
          <w:rFonts w:ascii="Times New Roman" w:hAnsi="Times New Roman" w:cs="Times New Roman"/>
          <w:sz w:val="24"/>
          <w:szCs w:val="24"/>
        </w:rPr>
        <w:t xml:space="preserve"> </w:t>
      </w:r>
      <w:r w:rsidR="00DF5944" w:rsidRPr="008E031C">
        <w:rPr>
          <w:rFonts w:ascii="Times New Roman" w:hAnsi="Times New Roman" w:cs="Times New Roman"/>
          <w:sz w:val="24"/>
          <w:szCs w:val="24"/>
        </w:rPr>
        <w:t>mindedness of associates, emotional stability</w:t>
      </w:r>
      <w:r w:rsidR="008B1A35">
        <w:rPr>
          <w:rFonts w:ascii="Times New Roman" w:hAnsi="Times New Roman" w:cs="Times New Roman"/>
          <w:sz w:val="24"/>
          <w:szCs w:val="24"/>
        </w:rPr>
        <w:t>,</w:t>
      </w:r>
      <w:r w:rsidR="00DF5944" w:rsidRPr="008E031C">
        <w:rPr>
          <w:rFonts w:ascii="Times New Roman" w:hAnsi="Times New Roman" w:cs="Times New Roman"/>
          <w:sz w:val="24"/>
          <w:szCs w:val="24"/>
        </w:rPr>
        <w:t xml:space="preserve"> as well as if associates are flexible </w:t>
      </w:r>
      <w:r w:rsidR="00BC1F36" w:rsidRPr="008E031C">
        <w:rPr>
          <w:rFonts w:ascii="Times New Roman" w:hAnsi="Times New Roman" w:cs="Times New Roman"/>
          <w:sz w:val="24"/>
          <w:szCs w:val="24"/>
        </w:rPr>
        <w:t>in working with other people (</w:t>
      </w:r>
      <w:proofErr w:type="spellStart"/>
      <w:r w:rsidR="00BC1F36" w:rsidRPr="008E031C">
        <w:rPr>
          <w:rFonts w:ascii="Times New Roman" w:hAnsi="Times New Roman" w:cs="Times New Roman"/>
          <w:sz w:val="24"/>
          <w:szCs w:val="24"/>
        </w:rPr>
        <w:t>Basow</w:t>
      </w:r>
      <w:proofErr w:type="spellEnd"/>
      <w:r w:rsidR="00BC1F36" w:rsidRPr="008E031C">
        <w:rPr>
          <w:rFonts w:ascii="Times New Roman" w:hAnsi="Times New Roman" w:cs="Times New Roman"/>
          <w:sz w:val="24"/>
          <w:szCs w:val="24"/>
        </w:rPr>
        <w:t xml:space="preserve"> &amp; </w:t>
      </w:r>
      <w:proofErr w:type="spellStart"/>
      <w:r w:rsidR="00BC1F36" w:rsidRPr="008E031C">
        <w:rPr>
          <w:rFonts w:ascii="Times New Roman" w:hAnsi="Times New Roman" w:cs="Times New Roman"/>
          <w:sz w:val="24"/>
          <w:szCs w:val="24"/>
        </w:rPr>
        <w:t>Gaugler</w:t>
      </w:r>
      <w:proofErr w:type="spellEnd"/>
      <w:r w:rsidR="00BC1F36" w:rsidRPr="008E031C">
        <w:rPr>
          <w:rFonts w:ascii="Times New Roman" w:hAnsi="Times New Roman" w:cs="Times New Roman"/>
          <w:sz w:val="24"/>
          <w:szCs w:val="24"/>
        </w:rPr>
        <w:t xml:space="preserve">, 2017).  This type of assessment can highlight a gap in if how associates will be able to adapt to working with other people with different cultures.  The reason why this is beneficial to an organization is </w:t>
      </w:r>
      <w:r w:rsidR="008B1A35">
        <w:rPr>
          <w:rFonts w:ascii="Times New Roman" w:hAnsi="Times New Roman" w:cs="Times New Roman"/>
          <w:sz w:val="24"/>
          <w:szCs w:val="24"/>
        </w:rPr>
        <w:t xml:space="preserve">that </w:t>
      </w:r>
      <w:r w:rsidR="00BC1F36" w:rsidRPr="008E031C">
        <w:rPr>
          <w:rFonts w:ascii="Times New Roman" w:hAnsi="Times New Roman" w:cs="Times New Roman"/>
          <w:sz w:val="24"/>
          <w:szCs w:val="24"/>
        </w:rPr>
        <w:t>it can allow leadership to offer training or other resources to better help associates grow and be able to accept associates that might not share the same culture.</w:t>
      </w:r>
    </w:p>
    <w:p w14:paraId="5678F83E" w14:textId="4CD194F5" w:rsidR="00ED201B" w:rsidRPr="008E031C" w:rsidRDefault="00BC1F36" w:rsidP="002C3240">
      <w:pPr>
        <w:spacing w:after="0" w:line="480" w:lineRule="auto"/>
        <w:ind w:firstLine="720"/>
        <w:rPr>
          <w:rFonts w:ascii="Times New Roman" w:hAnsi="Times New Roman" w:cs="Times New Roman"/>
          <w:color w:val="222222"/>
          <w:sz w:val="24"/>
          <w:szCs w:val="24"/>
          <w:shd w:val="clear" w:color="auto" w:fill="FFFFFF"/>
        </w:rPr>
      </w:pPr>
      <w:r w:rsidRPr="008E031C">
        <w:rPr>
          <w:rFonts w:ascii="Times New Roman" w:hAnsi="Times New Roman" w:cs="Times New Roman"/>
          <w:sz w:val="24"/>
          <w:szCs w:val="24"/>
        </w:rPr>
        <w:lastRenderedPageBreak/>
        <w:t xml:space="preserve">Another cultural assessment that can be beneficial to use for an organization is the BEVI which stands for the Beliefs, Events, and Values Inventory assessment </w:t>
      </w:r>
      <w:r w:rsidRPr="008E031C">
        <w:rPr>
          <w:rFonts w:ascii="Times New Roman" w:hAnsi="Times New Roman" w:cs="Times New Roman"/>
          <w:color w:val="333333"/>
          <w:sz w:val="24"/>
          <w:szCs w:val="24"/>
          <w:bdr w:val="none" w:sz="0" w:space="0" w:color="auto" w:frame="1"/>
        </w:rPr>
        <w:t>(</w:t>
      </w:r>
      <w:r w:rsidRPr="008E031C">
        <w:rPr>
          <w:rFonts w:ascii="Times New Roman" w:hAnsi="Times New Roman" w:cs="Times New Roman"/>
          <w:color w:val="222222"/>
          <w:sz w:val="24"/>
          <w:szCs w:val="24"/>
          <w:shd w:val="clear" w:color="auto" w:fill="FFFFFF"/>
        </w:rPr>
        <w:t xml:space="preserve">Coates, Hanson, Samuel, Webster &amp; Cozen, 2016).  The BEVI assessment can be used by an organization to better understand what they believe and appreciate about themselves and others and how this can help or hurt them in regards to learning new traits or information about other people or tasks </w:t>
      </w:r>
      <w:r w:rsidRPr="008E031C">
        <w:rPr>
          <w:rFonts w:ascii="Times New Roman" w:hAnsi="Times New Roman" w:cs="Times New Roman"/>
          <w:color w:val="333333"/>
          <w:sz w:val="24"/>
          <w:szCs w:val="24"/>
          <w:bdr w:val="none" w:sz="0" w:space="0" w:color="auto" w:frame="1"/>
        </w:rPr>
        <w:t>(</w:t>
      </w:r>
      <w:r w:rsidRPr="008E031C">
        <w:rPr>
          <w:rFonts w:ascii="Times New Roman" w:hAnsi="Times New Roman" w:cs="Times New Roman"/>
          <w:color w:val="222222"/>
          <w:sz w:val="24"/>
          <w:szCs w:val="24"/>
          <w:shd w:val="clear" w:color="auto" w:fill="FFFFFF"/>
        </w:rPr>
        <w:t xml:space="preserve">Coates, Hanson, Samuel, Webster &amp; Cozen, 2016).  The way that this type of assessment works is </w:t>
      </w:r>
      <w:r w:rsidR="00520A3A" w:rsidRPr="008E031C">
        <w:rPr>
          <w:rFonts w:ascii="Times New Roman" w:hAnsi="Times New Roman" w:cs="Times New Roman"/>
          <w:color w:val="222222"/>
          <w:sz w:val="24"/>
          <w:szCs w:val="24"/>
          <w:shd w:val="clear" w:color="auto" w:fill="FFFFFF"/>
        </w:rPr>
        <w:t>that it asses</w:t>
      </w:r>
      <w:r w:rsidR="008B1A35">
        <w:rPr>
          <w:rFonts w:ascii="Times New Roman" w:hAnsi="Times New Roman" w:cs="Times New Roman"/>
          <w:color w:val="222222"/>
          <w:sz w:val="24"/>
          <w:szCs w:val="24"/>
          <w:shd w:val="clear" w:color="auto" w:fill="FFFFFF"/>
        </w:rPr>
        <w:t>se</w:t>
      </w:r>
      <w:r w:rsidR="00520A3A" w:rsidRPr="008E031C">
        <w:rPr>
          <w:rFonts w:ascii="Times New Roman" w:hAnsi="Times New Roman" w:cs="Times New Roman"/>
          <w:color w:val="222222"/>
          <w:sz w:val="24"/>
          <w:szCs w:val="24"/>
          <w:shd w:val="clear" w:color="auto" w:fill="FFFFFF"/>
        </w:rPr>
        <w:t xml:space="preserve">s associates before training is conducted and then again after it was conducted to see how their views or responses have changed in regards to the training that was done on a certain topic </w:t>
      </w:r>
      <w:r w:rsidR="00520A3A" w:rsidRPr="008E031C">
        <w:rPr>
          <w:rFonts w:ascii="Times New Roman" w:hAnsi="Times New Roman" w:cs="Times New Roman"/>
          <w:color w:val="333333"/>
          <w:sz w:val="24"/>
          <w:szCs w:val="24"/>
          <w:bdr w:val="none" w:sz="0" w:space="0" w:color="auto" w:frame="1"/>
        </w:rPr>
        <w:t>(</w:t>
      </w:r>
      <w:r w:rsidR="00520A3A" w:rsidRPr="008E031C">
        <w:rPr>
          <w:rFonts w:ascii="Times New Roman" w:hAnsi="Times New Roman" w:cs="Times New Roman"/>
          <w:color w:val="222222"/>
          <w:sz w:val="24"/>
          <w:szCs w:val="24"/>
          <w:shd w:val="clear" w:color="auto" w:fill="FFFFFF"/>
        </w:rPr>
        <w:t xml:space="preserve">Coates, Hanson, Samuel, Webster &amp; Cozen, 2016).  </w:t>
      </w:r>
      <w:r w:rsidRPr="008E031C">
        <w:rPr>
          <w:rFonts w:ascii="Times New Roman" w:hAnsi="Times New Roman" w:cs="Times New Roman"/>
          <w:color w:val="222222"/>
          <w:sz w:val="24"/>
          <w:szCs w:val="24"/>
          <w:shd w:val="clear" w:color="auto" w:fill="FFFFFF"/>
        </w:rPr>
        <w:t>This type of assessment can be beneficial to associates and organizations because it can allow both to see how associates have grown or changed a</w:t>
      </w:r>
      <w:r w:rsidR="00231B76" w:rsidRPr="008E031C">
        <w:rPr>
          <w:rFonts w:ascii="Times New Roman" w:hAnsi="Times New Roman" w:cs="Times New Roman"/>
          <w:color w:val="222222"/>
          <w:sz w:val="24"/>
          <w:szCs w:val="24"/>
          <w:shd w:val="clear" w:color="auto" w:fill="FFFFFF"/>
        </w:rPr>
        <w:t xml:space="preserve">fter training was carried out (Cozen 2014).  This tool can be used to help identify cultural gaps </w:t>
      </w:r>
      <w:r w:rsidR="008B1A35">
        <w:rPr>
          <w:rFonts w:ascii="Times New Roman" w:hAnsi="Times New Roman" w:cs="Times New Roman"/>
          <w:color w:val="222222"/>
          <w:sz w:val="24"/>
          <w:szCs w:val="24"/>
          <w:shd w:val="clear" w:color="auto" w:fill="FFFFFF"/>
        </w:rPr>
        <w:t>in</w:t>
      </w:r>
      <w:r w:rsidR="008B1A35" w:rsidRPr="008E031C">
        <w:rPr>
          <w:rFonts w:ascii="Times New Roman" w:hAnsi="Times New Roman" w:cs="Times New Roman"/>
          <w:color w:val="222222"/>
          <w:sz w:val="24"/>
          <w:szCs w:val="24"/>
          <w:shd w:val="clear" w:color="auto" w:fill="FFFFFF"/>
        </w:rPr>
        <w:t xml:space="preserve"> </w:t>
      </w:r>
      <w:r w:rsidR="00231B76" w:rsidRPr="008E031C">
        <w:rPr>
          <w:rFonts w:ascii="Times New Roman" w:hAnsi="Times New Roman" w:cs="Times New Roman"/>
          <w:color w:val="222222"/>
          <w:sz w:val="24"/>
          <w:szCs w:val="24"/>
          <w:shd w:val="clear" w:color="auto" w:fill="FFFFFF"/>
        </w:rPr>
        <w:t>why associates think or act in a certain way due to their culture.  Both the MPQ and the BEVI assessments are beneficial to use within organizations because it can allow associates and even the organizations</w:t>
      </w:r>
      <w:r w:rsidR="008B1A35">
        <w:rPr>
          <w:rFonts w:ascii="Times New Roman" w:hAnsi="Times New Roman" w:cs="Times New Roman"/>
          <w:color w:val="222222"/>
          <w:sz w:val="24"/>
          <w:szCs w:val="24"/>
          <w:shd w:val="clear" w:color="auto" w:fill="FFFFFF"/>
        </w:rPr>
        <w:t>'</w:t>
      </w:r>
      <w:r w:rsidR="00231B76" w:rsidRPr="008E031C">
        <w:rPr>
          <w:rFonts w:ascii="Times New Roman" w:hAnsi="Times New Roman" w:cs="Times New Roman"/>
          <w:color w:val="222222"/>
          <w:sz w:val="24"/>
          <w:szCs w:val="24"/>
          <w:shd w:val="clear" w:color="auto" w:fill="FFFFFF"/>
        </w:rPr>
        <w:t xml:space="preserve"> leadership to have a better understanding of associates and the cultures.  </w:t>
      </w:r>
      <w:r w:rsidR="008B1A35">
        <w:rPr>
          <w:rFonts w:ascii="Times New Roman" w:hAnsi="Times New Roman" w:cs="Times New Roman"/>
          <w:color w:val="222222"/>
          <w:sz w:val="24"/>
          <w:szCs w:val="24"/>
          <w:shd w:val="clear" w:color="auto" w:fill="FFFFFF"/>
        </w:rPr>
        <w:t>H</w:t>
      </w:r>
      <w:r w:rsidR="00231B76" w:rsidRPr="008E031C">
        <w:rPr>
          <w:rFonts w:ascii="Times New Roman" w:hAnsi="Times New Roman" w:cs="Times New Roman"/>
          <w:color w:val="222222"/>
          <w:sz w:val="24"/>
          <w:szCs w:val="24"/>
          <w:shd w:val="clear" w:color="auto" w:fill="FFFFFF"/>
        </w:rPr>
        <w:t xml:space="preserve">aving a better understanding of </w:t>
      </w:r>
      <w:r w:rsidR="008B1A35">
        <w:rPr>
          <w:rFonts w:ascii="Times New Roman" w:hAnsi="Times New Roman" w:cs="Times New Roman"/>
          <w:color w:val="222222"/>
          <w:sz w:val="24"/>
          <w:szCs w:val="24"/>
          <w:shd w:val="clear" w:color="auto" w:fill="FFFFFF"/>
        </w:rPr>
        <w:t xml:space="preserve">the </w:t>
      </w:r>
      <w:r w:rsidR="00190B6F" w:rsidRPr="008E031C">
        <w:rPr>
          <w:rFonts w:ascii="Times New Roman" w:hAnsi="Times New Roman" w:cs="Times New Roman"/>
          <w:color w:val="222222"/>
          <w:sz w:val="24"/>
          <w:szCs w:val="24"/>
          <w:shd w:val="clear" w:color="auto" w:fill="FFFFFF"/>
        </w:rPr>
        <w:t>associate’s</w:t>
      </w:r>
      <w:r w:rsidR="00231B76" w:rsidRPr="008E031C">
        <w:rPr>
          <w:rFonts w:ascii="Times New Roman" w:hAnsi="Times New Roman" w:cs="Times New Roman"/>
          <w:color w:val="222222"/>
          <w:sz w:val="24"/>
          <w:szCs w:val="24"/>
          <w:shd w:val="clear" w:color="auto" w:fill="FFFFFF"/>
        </w:rPr>
        <w:t xml:space="preserve"> culture can allow leadership </w:t>
      </w:r>
      <w:r w:rsidR="008B1A35">
        <w:rPr>
          <w:rFonts w:ascii="Times New Roman" w:hAnsi="Times New Roman" w:cs="Times New Roman"/>
          <w:color w:val="222222"/>
          <w:sz w:val="24"/>
          <w:szCs w:val="24"/>
          <w:shd w:val="clear" w:color="auto" w:fill="FFFFFF"/>
        </w:rPr>
        <w:t>to</w:t>
      </w:r>
      <w:r w:rsidR="008B1A35" w:rsidRPr="008E031C">
        <w:rPr>
          <w:rFonts w:ascii="Times New Roman" w:hAnsi="Times New Roman" w:cs="Times New Roman"/>
          <w:color w:val="222222"/>
          <w:sz w:val="24"/>
          <w:szCs w:val="24"/>
          <w:shd w:val="clear" w:color="auto" w:fill="FFFFFF"/>
        </w:rPr>
        <w:t xml:space="preserve"> </w:t>
      </w:r>
      <w:r w:rsidR="008B1A35">
        <w:rPr>
          <w:rFonts w:ascii="Times New Roman" w:hAnsi="Times New Roman" w:cs="Times New Roman"/>
          <w:color w:val="222222"/>
          <w:sz w:val="24"/>
          <w:szCs w:val="24"/>
          <w:shd w:val="clear" w:color="auto" w:fill="FFFFFF"/>
        </w:rPr>
        <w:t>manage the organization as a whole better</w:t>
      </w:r>
      <w:r w:rsidR="00231B76" w:rsidRPr="008E031C">
        <w:rPr>
          <w:rFonts w:ascii="Times New Roman" w:hAnsi="Times New Roman" w:cs="Times New Roman"/>
          <w:color w:val="222222"/>
          <w:sz w:val="24"/>
          <w:szCs w:val="24"/>
          <w:shd w:val="clear" w:color="auto" w:fill="FFFFFF"/>
        </w:rPr>
        <w:t xml:space="preserve">.   </w:t>
      </w:r>
    </w:p>
    <w:p w14:paraId="79D84CFE" w14:textId="77777777" w:rsidR="00231B76" w:rsidRPr="008E031C" w:rsidRDefault="008E031C" w:rsidP="00410335">
      <w:pPr>
        <w:spacing w:after="0" w:line="480" w:lineRule="auto"/>
        <w:jc w:val="center"/>
        <w:rPr>
          <w:rFonts w:ascii="Times New Roman" w:hAnsi="Times New Roman" w:cs="Times New Roman"/>
          <w:b/>
          <w:sz w:val="24"/>
          <w:szCs w:val="24"/>
        </w:rPr>
      </w:pPr>
      <w:r w:rsidRPr="008E031C">
        <w:rPr>
          <w:rFonts w:ascii="Times New Roman" w:hAnsi="Times New Roman" w:cs="Times New Roman"/>
          <w:b/>
          <w:sz w:val="24"/>
          <w:szCs w:val="24"/>
        </w:rPr>
        <w:t>Social Culture Influences Workplace Outcomes</w:t>
      </w:r>
    </w:p>
    <w:p w14:paraId="7A0EB0BE" w14:textId="662336FA" w:rsidR="0007207D" w:rsidRDefault="00ED201B" w:rsidP="00410335">
      <w:pPr>
        <w:spacing w:after="0" w:line="480" w:lineRule="auto"/>
        <w:rPr>
          <w:rFonts w:ascii="Times New Roman" w:hAnsi="Times New Roman" w:cs="Times New Roman"/>
          <w:color w:val="222222"/>
          <w:sz w:val="24"/>
          <w:szCs w:val="24"/>
          <w:shd w:val="clear" w:color="auto" w:fill="FFFFFF"/>
        </w:rPr>
      </w:pPr>
      <w:r w:rsidRPr="008E031C">
        <w:rPr>
          <w:rFonts w:ascii="Times New Roman" w:hAnsi="Times New Roman" w:cs="Times New Roman"/>
          <w:sz w:val="24"/>
          <w:szCs w:val="24"/>
        </w:rPr>
        <w:tab/>
        <w:t>When looking at an organization</w:t>
      </w:r>
      <w:r w:rsidR="008B1A35">
        <w:rPr>
          <w:rFonts w:ascii="Times New Roman" w:hAnsi="Times New Roman" w:cs="Times New Roman"/>
          <w:sz w:val="24"/>
          <w:szCs w:val="24"/>
        </w:rPr>
        <w:t>,</w:t>
      </w:r>
      <w:r w:rsidRPr="008E031C">
        <w:rPr>
          <w:rFonts w:ascii="Times New Roman" w:hAnsi="Times New Roman" w:cs="Times New Roman"/>
          <w:sz w:val="24"/>
          <w:szCs w:val="24"/>
        </w:rPr>
        <w:t xml:space="preserve"> it is important for a leader to understand how the social culture of the organization will likely influence workplace outcomes and group productivity.</w:t>
      </w:r>
      <w:r w:rsidR="00F13087" w:rsidRPr="008E031C">
        <w:rPr>
          <w:rFonts w:ascii="Times New Roman" w:hAnsi="Times New Roman" w:cs="Times New Roman"/>
          <w:sz w:val="24"/>
          <w:szCs w:val="24"/>
        </w:rPr>
        <w:t xml:space="preserve">  A leader must understand that the social culture can and will have an impact on the group productivity of the associates within the organization.</w:t>
      </w:r>
      <w:r w:rsidR="0007207D" w:rsidRPr="008E031C">
        <w:rPr>
          <w:rFonts w:ascii="Times New Roman" w:hAnsi="Times New Roman" w:cs="Times New Roman"/>
          <w:sz w:val="24"/>
          <w:szCs w:val="24"/>
        </w:rPr>
        <w:t xml:space="preserve">  The l</w:t>
      </w:r>
      <w:r w:rsidR="0007207D" w:rsidRPr="008E031C">
        <w:rPr>
          <w:rFonts w:ascii="Times New Roman" w:hAnsi="Times New Roman" w:cs="Times New Roman"/>
          <w:color w:val="000000"/>
          <w:sz w:val="24"/>
          <w:szCs w:val="24"/>
          <w:shd w:val="clear" w:color="auto" w:fill="FFFFFF"/>
        </w:rPr>
        <w:t>eadership has to keep in mind that not all associates look at everything the same way</w:t>
      </w:r>
      <w:r w:rsidR="008B1A35">
        <w:rPr>
          <w:rFonts w:ascii="Times New Roman" w:hAnsi="Times New Roman" w:cs="Times New Roman"/>
          <w:color w:val="000000"/>
          <w:sz w:val="24"/>
          <w:szCs w:val="24"/>
          <w:shd w:val="clear" w:color="auto" w:fill="FFFFFF"/>
        </w:rPr>
        <w:t>,</w:t>
      </w:r>
      <w:r w:rsidR="0007207D" w:rsidRPr="008E031C">
        <w:rPr>
          <w:rFonts w:ascii="Times New Roman" w:hAnsi="Times New Roman" w:cs="Times New Roman"/>
          <w:color w:val="000000"/>
          <w:sz w:val="24"/>
          <w:szCs w:val="24"/>
          <w:shd w:val="clear" w:color="auto" w:fill="FFFFFF"/>
        </w:rPr>
        <w:t xml:space="preserve"> </w:t>
      </w:r>
      <w:r w:rsidR="008B1A35">
        <w:rPr>
          <w:rFonts w:ascii="Times New Roman" w:hAnsi="Times New Roman" w:cs="Times New Roman"/>
          <w:color w:val="000000"/>
          <w:sz w:val="24"/>
          <w:szCs w:val="24"/>
          <w:shd w:val="clear" w:color="auto" w:fill="FFFFFF"/>
        </w:rPr>
        <w:t>as</w:t>
      </w:r>
      <w:r w:rsidR="0007207D" w:rsidRPr="008E031C">
        <w:rPr>
          <w:rFonts w:ascii="Times New Roman" w:hAnsi="Times New Roman" w:cs="Times New Roman"/>
          <w:color w:val="000000"/>
          <w:sz w:val="24"/>
          <w:szCs w:val="24"/>
          <w:shd w:val="clear" w:color="auto" w:fill="FFFFFF"/>
        </w:rPr>
        <w:t xml:space="preserve"> the organization might be made up of associates from a diverse background (</w:t>
      </w:r>
      <w:proofErr w:type="spellStart"/>
      <w:r w:rsidR="0007207D" w:rsidRPr="008E031C">
        <w:rPr>
          <w:rFonts w:ascii="Times New Roman" w:hAnsi="Times New Roman" w:cs="Times New Roman"/>
          <w:color w:val="000000"/>
          <w:sz w:val="24"/>
          <w:szCs w:val="24"/>
          <w:shd w:val="clear" w:color="auto" w:fill="FFFFFF"/>
        </w:rPr>
        <w:t>Aktas</w:t>
      </w:r>
      <w:proofErr w:type="spellEnd"/>
      <w:r w:rsidR="0007207D" w:rsidRPr="008E031C">
        <w:rPr>
          <w:rFonts w:ascii="Times New Roman" w:hAnsi="Times New Roman" w:cs="Times New Roman"/>
          <w:color w:val="000000"/>
          <w:sz w:val="24"/>
          <w:szCs w:val="24"/>
          <w:shd w:val="clear" w:color="auto" w:fill="FFFFFF"/>
        </w:rPr>
        <w:t xml:space="preserve">, </w:t>
      </w:r>
      <w:proofErr w:type="spellStart"/>
      <w:r w:rsidR="0007207D" w:rsidRPr="008E031C">
        <w:rPr>
          <w:rFonts w:ascii="Times New Roman" w:hAnsi="Times New Roman" w:cs="Times New Roman"/>
          <w:color w:val="000000"/>
          <w:sz w:val="24"/>
          <w:szCs w:val="24"/>
          <w:shd w:val="clear" w:color="auto" w:fill="FFFFFF"/>
        </w:rPr>
        <w:t>Gelfand</w:t>
      </w:r>
      <w:proofErr w:type="spellEnd"/>
      <w:r w:rsidR="0007207D" w:rsidRPr="008E031C">
        <w:rPr>
          <w:rFonts w:ascii="Times New Roman" w:hAnsi="Times New Roman" w:cs="Times New Roman"/>
          <w:color w:val="000000"/>
          <w:sz w:val="24"/>
          <w:szCs w:val="24"/>
          <w:shd w:val="clear" w:color="auto" w:fill="FFFFFF"/>
        </w:rPr>
        <w:t xml:space="preserve"> &amp; </w:t>
      </w:r>
      <w:proofErr w:type="spellStart"/>
      <w:r w:rsidR="0007207D" w:rsidRPr="008E031C">
        <w:rPr>
          <w:rFonts w:ascii="Times New Roman" w:hAnsi="Times New Roman" w:cs="Times New Roman"/>
          <w:color w:val="000000"/>
          <w:sz w:val="24"/>
          <w:szCs w:val="24"/>
          <w:shd w:val="clear" w:color="auto" w:fill="FFFFFF"/>
        </w:rPr>
        <w:t>Hanges</w:t>
      </w:r>
      <w:proofErr w:type="spellEnd"/>
      <w:r w:rsidR="0007207D" w:rsidRPr="008E031C">
        <w:rPr>
          <w:rFonts w:ascii="Times New Roman" w:hAnsi="Times New Roman" w:cs="Times New Roman"/>
          <w:color w:val="000000"/>
          <w:sz w:val="24"/>
          <w:szCs w:val="24"/>
          <w:shd w:val="clear" w:color="auto" w:fill="FFFFFF"/>
        </w:rPr>
        <w:t xml:space="preserve">, 2016). </w:t>
      </w:r>
      <w:r w:rsidR="008B1A35">
        <w:rPr>
          <w:rFonts w:ascii="Times New Roman" w:hAnsi="Times New Roman" w:cs="Times New Roman"/>
          <w:color w:val="000000"/>
          <w:sz w:val="24"/>
          <w:szCs w:val="24"/>
          <w:shd w:val="clear" w:color="auto" w:fill="FFFFFF"/>
        </w:rPr>
        <w:t xml:space="preserve"> </w:t>
      </w:r>
      <w:r w:rsidR="0007207D" w:rsidRPr="008E031C">
        <w:rPr>
          <w:rFonts w:ascii="Times New Roman" w:hAnsi="Times New Roman" w:cs="Times New Roman"/>
          <w:color w:val="000000"/>
          <w:sz w:val="24"/>
          <w:szCs w:val="24"/>
          <w:shd w:val="clear" w:color="auto" w:fill="FFFFFF"/>
        </w:rPr>
        <w:t xml:space="preserve">Each associate has a </w:t>
      </w:r>
      <w:r w:rsidR="0007207D" w:rsidRPr="008E031C">
        <w:rPr>
          <w:rFonts w:ascii="Times New Roman" w:hAnsi="Times New Roman" w:cs="Times New Roman"/>
          <w:color w:val="000000"/>
          <w:sz w:val="24"/>
          <w:szCs w:val="24"/>
          <w:shd w:val="clear" w:color="auto" w:fill="FFFFFF"/>
        </w:rPr>
        <w:lastRenderedPageBreak/>
        <w:t>different cultural background and as a result</w:t>
      </w:r>
      <w:r w:rsidR="008B1A35">
        <w:rPr>
          <w:rFonts w:ascii="Times New Roman" w:hAnsi="Times New Roman" w:cs="Times New Roman"/>
          <w:color w:val="000000"/>
          <w:sz w:val="24"/>
          <w:szCs w:val="24"/>
          <w:shd w:val="clear" w:color="auto" w:fill="FFFFFF"/>
        </w:rPr>
        <w:t>,</w:t>
      </w:r>
      <w:r w:rsidR="0007207D" w:rsidRPr="008E031C">
        <w:rPr>
          <w:rFonts w:ascii="Times New Roman" w:hAnsi="Times New Roman" w:cs="Times New Roman"/>
          <w:color w:val="000000"/>
          <w:sz w:val="24"/>
          <w:szCs w:val="24"/>
          <w:shd w:val="clear" w:color="auto" w:fill="FFFFFF"/>
        </w:rPr>
        <w:t xml:space="preserve"> their views of what would be appropriate or appreciated would be different </w:t>
      </w:r>
      <w:r w:rsidR="008B1A35">
        <w:rPr>
          <w:rFonts w:ascii="Times New Roman" w:hAnsi="Times New Roman" w:cs="Times New Roman"/>
          <w:color w:val="000000"/>
          <w:sz w:val="24"/>
          <w:szCs w:val="24"/>
          <w:shd w:val="clear" w:color="auto" w:fill="FFFFFF"/>
        </w:rPr>
        <w:t>from</w:t>
      </w:r>
      <w:r w:rsidR="008B1A35" w:rsidRPr="008E031C">
        <w:rPr>
          <w:rFonts w:ascii="Times New Roman" w:hAnsi="Times New Roman" w:cs="Times New Roman"/>
          <w:color w:val="000000"/>
          <w:sz w:val="24"/>
          <w:szCs w:val="24"/>
          <w:shd w:val="clear" w:color="auto" w:fill="FFFFFF"/>
        </w:rPr>
        <w:t xml:space="preserve"> </w:t>
      </w:r>
      <w:r w:rsidR="0007207D" w:rsidRPr="008E031C">
        <w:rPr>
          <w:rFonts w:ascii="Times New Roman" w:hAnsi="Times New Roman" w:cs="Times New Roman"/>
          <w:color w:val="000000"/>
          <w:sz w:val="24"/>
          <w:szCs w:val="24"/>
          <w:shd w:val="clear" w:color="auto" w:fill="FFFFFF"/>
        </w:rPr>
        <w:t xml:space="preserve">that of other associates that have different cultural backgrounds.  When the leadership of an organization realizes that the cultures of each associate </w:t>
      </w:r>
      <w:r w:rsidR="008B1A35">
        <w:rPr>
          <w:rFonts w:ascii="Times New Roman" w:hAnsi="Times New Roman" w:cs="Times New Roman"/>
          <w:color w:val="000000"/>
          <w:sz w:val="24"/>
          <w:szCs w:val="24"/>
          <w:shd w:val="clear" w:color="auto" w:fill="FFFFFF"/>
        </w:rPr>
        <w:t>are</w:t>
      </w:r>
      <w:r w:rsidR="008B1A35" w:rsidRPr="008E031C">
        <w:rPr>
          <w:rFonts w:ascii="Times New Roman" w:hAnsi="Times New Roman" w:cs="Times New Roman"/>
          <w:color w:val="000000"/>
          <w:sz w:val="24"/>
          <w:szCs w:val="24"/>
          <w:shd w:val="clear" w:color="auto" w:fill="FFFFFF"/>
        </w:rPr>
        <w:t xml:space="preserve"> </w:t>
      </w:r>
      <w:r w:rsidR="0007207D" w:rsidRPr="008E031C">
        <w:rPr>
          <w:rFonts w:ascii="Times New Roman" w:hAnsi="Times New Roman" w:cs="Times New Roman"/>
          <w:color w:val="000000"/>
          <w:sz w:val="24"/>
          <w:szCs w:val="24"/>
          <w:shd w:val="clear" w:color="auto" w:fill="FFFFFF"/>
        </w:rPr>
        <w:t>different and they work to bring everyone together to work well with one another</w:t>
      </w:r>
      <w:r w:rsidR="008B1A35">
        <w:rPr>
          <w:rFonts w:ascii="Times New Roman" w:hAnsi="Times New Roman" w:cs="Times New Roman"/>
          <w:color w:val="000000"/>
          <w:sz w:val="24"/>
          <w:szCs w:val="24"/>
          <w:shd w:val="clear" w:color="auto" w:fill="FFFFFF"/>
        </w:rPr>
        <w:t>,</w:t>
      </w:r>
      <w:r w:rsidR="0007207D" w:rsidRPr="008E031C">
        <w:rPr>
          <w:rFonts w:ascii="Times New Roman" w:hAnsi="Times New Roman" w:cs="Times New Roman"/>
          <w:color w:val="000000"/>
          <w:sz w:val="24"/>
          <w:szCs w:val="24"/>
          <w:shd w:val="clear" w:color="auto" w:fill="FFFFFF"/>
        </w:rPr>
        <w:t xml:space="preserve"> then it can increase the productivity of the associates </w:t>
      </w:r>
      <w:r w:rsidR="0007207D" w:rsidRPr="008E031C">
        <w:rPr>
          <w:rFonts w:ascii="Times New Roman" w:hAnsi="Times New Roman" w:cs="Times New Roman"/>
          <w:color w:val="000000" w:themeColor="text1"/>
          <w:sz w:val="24"/>
          <w:szCs w:val="24"/>
          <w:bdr w:val="none" w:sz="0" w:space="0" w:color="auto" w:frame="1"/>
        </w:rPr>
        <w:t>(Van de Ven, Bechara, &amp; Sun, 2019).</w:t>
      </w:r>
      <w:r w:rsidR="008E031C" w:rsidRPr="008E031C">
        <w:rPr>
          <w:rFonts w:ascii="Times New Roman" w:hAnsi="Times New Roman" w:cs="Times New Roman"/>
          <w:color w:val="000000" w:themeColor="text1"/>
          <w:sz w:val="24"/>
          <w:szCs w:val="24"/>
          <w:bdr w:val="none" w:sz="0" w:space="0" w:color="auto" w:frame="1"/>
        </w:rPr>
        <w:t xml:space="preserve">  A leader within an organization has to understand the many different backgrounds of the associates and be trained in how to handle different </w:t>
      </w:r>
      <w:r w:rsidR="008E031C" w:rsidRPr="008E031C">
        <w:rPr>
          <w:rFonts w:ascii="Times New Roman" w:hAnsi="Times New Roman" w:cs="Times New Roman"/>
          <w:color w:val="000000"/>
          <w:sz w:val="24"/>
          <w:szCs w:val="24"/>
          <w:shd w:val="clear" w:color="auto" w:fill="FFFFFF"/>
        </w:rPr>
        <w:t xml:space="preserve">issues involving their associates in a manner that is not considered offensive to associates of different </w:t>
      </w:r>
      <w:r w:rsidR="008B1A35" w:rsidRPr="008E031C">
        <w:rPr>
          <w:rFonts w:ascii="Times New Roman" w:hAnsi="Times New Roman" w:cs="Times New Roman"/>
          <w:color w:val="000000"/>
          <w:sz w:val="24"/>
          <w:szCs w:val="24"/>
          <w:shd w:val="clear" w:color="auto" w:fill="FFFFFF"/>
        </w:rPr>
        <w:t>cultur</w:t>
      </w:r>
      <w:r w:rsidR="008B1A35">
        <w:rPr>
          <w:rFonts w:ascii="Times New Roman" w:hAnsi="Times New Roman" w:cs="Times New Roman"/>
          <w:color w:val="000000"/>
          <w:sz w:val="24"/>
          <w:szCs w:val="24"/>
          <w:shd w:val="clear" w:color="auto" w:fill="FFFFFF"/>
        </w:rPr>
        <w:t>al</w:t>
      </w:r>
      <w:r w:rsidR="008B1A35" w:rsidRPr="008E031C">
        <w:rPr>
          <w:rFonts w:ascii="Times New Roman" w:hAnsi="Times New Roman" w:cs="Times New Roman"/>
          <w:color w:val="000000"/>
          <w:sz w:val="24"/>
          <w:szCs w:val="24"/>
          <w:shd w:val="clear" w:color="auto" w:fill="FFFFFF"/>
        </w:rPr>
        <w:t xml:space="preserve"> </w:t>
      </w:r>
      <w:r w:rsidR="008E031C" w:rsidRPr="008E031C">
        <w:rPr>
          <w:rFonts w:ascii="Times New Roman" w:hAnsi="Times New Roman" w:cs="Times New Roman"/>
          <w:color w:val="000000"/>
          <w:sz w:val="24"/>
          <w:szCs w:val="24"/>
          <w:shd w:val="clear" w:color="auto" w:fill="FFFFFF"/>
        </w:rPr>
        <w:t>backgrounds (</w:t>
      </w:r>
      <w:proofErr w:type="spellStart"/>
      <w:r w:rsidR="008E031C" w:rsidRPr="008E031C">
        <w:rPr>
          <w:rFonts w:ascii="Times New Roman" w:hAnsi="Times New Roman" w:cs="Times New Roman"/>
          <w:color w:val="000000"/>
          <w:sz w:val="24"/>
          <w:szCs w:val="24"/>
          <w:shd w:val="clear" w:color="auto" w:fill="FFFFFF"/>
        </w:rPr>
        <w:t>Aktas</w:t>
      </w:r>
      <w:proofErr w:type="spellEnd"/>
      <w:r w:rsidR="008E031C" w:rsidRPr="008E031C">
        <w:rPr>
          <w:rFonts w:ascii="Times New Roman" w:hAnsi="Times New Roman" w:cs="Times New Roman"/>
          <w:color w:val="000000"/>
          <w:sz w:val="24"/>
          <w:szCs w:val="24"/>
          <w:shd w:val="clear" w:color="auto" w:fill="FFFFFF"/>
        </w:rPr>
        <w:t xml:space="preserve">, </w:t>
      </w:r>
      <w:proofErr w:type="spellStart"/>
      <w:r w:rsidR="008E031C" w:rsidRPr="008E031C">
        <w:rPr>
          <w:rFonts w:ascii="Times New Roman" w:hAnsi="Times New Roman" w:cs="Times New Roman"/>
          <w:color w:val="000000"/>
          <w:sz w:val="24"/>
          <w:szCs w:val="24"/>
          <w:shd w:val="clear" w:color="auto" w:fill="FFFFFF"/>
        </w:rPr>
        <w:t>Gelfand</w:t>
      </w:r>
      <w:proofErr w:type="spellEnd"/>
      <w:r w:rsidR="008E031C" w:rsidRPr="008E031C">
        <w:rPr>
          <w:rFonts w:ascii="Times New Roman" w:hAnsi="Times New Roman" w:cs="Times New Roman"/>
          <w:color w:val="000000"/>
          <w:sz w:val="24"/>
          <w:szCs w:val="24"/>
          <w:shd w:val="clear" w:color="auto" w:fill="FFFFFF"/>
        </w:rPr>
        <w:t xml:space="preserve"> &amp; </w:t>
      </w:r>
      <w:proofErr w:type="spellStart"/>
      <w:r w:rsidR="008E031C" w:rsidRPr="008E031C">
        <w:rPr>
          <w:rFonts w:ascii="Times New Roman" w:hAnsi="Times New Roman" w:cs="Times New Roman"/>
          <w:color w:val="000000"/>
          <w:sz w:val="24"/>
          <w:szCs w:val="24"/>
          <w:shd w:val="clear" w:color="auto" w:fill="FFFFFF"/>
        </w:rPr>
        <w:t>Hanges</w:t>
      </w:r>
      <w:proofErr w:type="spellEnd"/>
      <w:r w:rsidR="008E031C" w:rsidRPr="008E031C">
        <w:rPr>
          <w:rFonts w:ascii="Times New Roman" w:hAnsi="Times New Roman" w:cs="Times New Roman"/>
          <w:color w:val="000000"/>
          <w:sz w:val="24"/>
          <w:szCs w:val="24"/>
          <w:shd w:val="clear" w:color="auto" w:fill="FFFFFF"/>
        </w:rPr>
        <w:t>, 2016). If leadership is able to work well with all associates within an organization</w:t>
      </w:r>
      <w:r w:rsidR="008B1A35">
        <w:rPr>
          <w:rFonts w:ascii="Times New Roman" w:hAnsi="Times New Roman" w:cs="Times New Roman"/>
          <w:color w:val="000000"/>
          <w:sz w:val="24"/>
          <w:szCs w:val="24"/>
          <w:shd w:val="clear" w:color="auto" w:fill="FFFFFF"/>
        </w:rPr>
        <w:t>,</w:t>
      </w:r>
      <w:r w:rsidR="008E031C" w:rsidRPr="008E031C">
        <w:rPr>
          <w:rFonts w:ascii="Times New Roman" w:hAnsi="Times New Roman" w:cs="Times New Roman"/>
          <w:color w:val="000000"/>
          <w:sz w:val="24"/>
          <w:szCs w:val="24"/>
          <w:shd w:val="clear" w:color="auto" w:fill="FFFFFF"/>
        </w:rPr>
        <w:t xml:space="preserve"> then it can have positive effects on the entire organization because associates will feel appreciated and</w:t>
      </w:r>
      <w:r w:rsidR="008B1A35">
        <w:rPr>
          <w:rFonts w:ascii="Times New Roman" w:hAnsi="Times New Roman" w:cs="Times New Roman"/>
          <w:color w:val="000000"/>
          <w:sz w:val="24"/>
          <w:szCs w:val="24"/>
          <w:shd w:val="clear" w:color="auto" w:fill="FFFFFF"/>
        </w:rPr>
        <w:t>,</w:t>
      </w:r>
      <w:r w:rsidR="008E031C" w:rsidRPr="008E031C">
        <w:rPr>
          <w:rFonts w:ascii="Times New Roman" w:hAnsi="Times New Roman" w:cs="Times New Roman"/>
          <w:color w:val="000000"/>
          <w:sz w:val="24"/>
          <w:szCs w:val="24"/>
          <w:shd w:val="clear" w:color="auto" w:fill="FFFFFF"/>
        </w:rPr>
        <w:t xml:space="preserve"> in turn</w:t>
      </w:r>
      <w:r w:rsidR="008B1A35">
        <w:rPr>
          <w:rFonts w:ascii="Times New Roman" w:hAnsi="Times New Roman" w:cs="Times New Roman"/>
          <w:color w:val="000000"/>
          <w:sz w:val="24"/>
          <w:szCs w:val="24"/>
          <w:shd w:val="clear" w:color="auto" w:fill="FFFFFF"/>
        </w:rPr>
        <w:t>,</w:t>
      </w:r>
      <w:r w:rsidR="008E031C" w:rsidRPr="008E031C">
        <w:rPr>
          <w:rFonts w:ascii="Times New Roman" w:hAnsi="Times New Roman" w:cs="Times New Roman"/>
          <w:color w:val="000000"/>
          <w:sz w:val="24"/>
          <w:szCs w:val="24"/>
          <w:shd w:val="clear" w:color="auto" w:fill="FFFFFF"/>
        </w:rPr>
        <w:t xml:space="preserve"> have higher morale within the organization.</w:t>
      </w:r>
      <w:r w:rsidR="008E031C">
        <w:rPr>
          <w:rFonts w:ascii="Times New Roman" w:hAnsi="Times New Roman" w:cs="Times New Roman"/>
          <w:color w:val="000000"/>
          <w:sz w:val="24"/>
          <w:szCs w:val="24"/>
          <w:shd w:val="clear" w:color="auto" w:fill="FFFFFF"/>
        </w:rPr>
        <w:t xml:space="preserve">  In other words, the social culture of an organization can influence workplace outcomes because if associates feel like the leadership appreciates them</w:t>
      </w:r>
      <w:r w:rsidR="008B1A35">
        <w:rPr>
          <w:rFonts w:ascii="Times New Roman" w:hAnsi="Times New Roman" w:cs="Times New Roman"/>
          <w:color w:val="000000"/>
          <w:sz w:val="24"/>
          <w:szCs w:val="24"/>
          <w:shd w:val="clear" w:color="auto" w:fill="FFFFFF"/>
        </w:rPr>
        <w:t>,</w:t>
      </w:r>
      <w:r w:rsidR="008E031C">
        <w:rPr>
          <w:rFonts w:ascii="Times New Roman" w:hAnsi="Times New Roman" w:cs="Times New Roman"/>
          <w:color w:val="000000"/>
          <w:sz w:val="24"/>
          <w:szCs w:val="24"/>
          <w:shd w:val="clear" w:color="auto" w:fill="FFFFFF"/>
        </w:rPr>
        <w:t xml:space="preserve"> then they will be more motivated to work harder within the organization.  Associates that feel appreciated and respected are more likely to work harder and as a result productivity will be higher in these cases (</w:t>
      </w:r>
      <w:proofErr w:type="spellStart"/>
      <w:r w:rsidR="008E031C">
        <w:rPr>
          <w:rFonts w:ascii="Times New Roman" w:hAnsi="Times New Roman" w:cs="Times New Roman"/>
          <w:color w:val="222222"/>
          <w:sz w:val="24"/>
          <w:szCs w:val="24"/>
          <w:shd w:val="clear" w:color="auto" w:fill="FFFFFF"/>
        </w:rPr>
        <w:t>Reijseger</w:t>
      </w:r>
      <w:proofErr w:type="spellEnd"/>
      <w:r w:rsidR="008E031C">
        <w:rPr>
          <w:rFonts w:ascii="Times New Roman" w:hAnsi="Times New Roman" w:cs="Times New Roman"/>
          <w:color w:val="222222"/>
          <w:sz w:val="24"/>
          <w:szCs w:val="24"/>
          <w:shd w:val="clear" w:color="auto" w:fill="FFFFFF"/>
        </w:rPr>
        <w:t xml:space="preserve">, </w:t>
      </w:r>
      <w:proofErr w:type="spellStart"/>
      <w:r w:rsidR="008E031C">
        <w:rPr>
          <w:rFonts w:ascii="Times New Roman" w:hAnsi="Times New Roman" w:cs="Times New Roman"/>
          <w:color w:val="222222"/>
          <w:sz w:val="24"/>
          <w:szCs w:val="24"/>
          <w:shd w:val="clear" w:color="auto" w:fill="FFFFFF"/>
        </w:rPr>
        <w:t>Peeters</w:t>
      </w:r>
      <w:proofErr w:type="spellEnd"/>
      <w:r w:rsidR="008E031C">
        <w:rPr>
          <w:rFonts w:ascii="Times New Roman" w:hAnsi="Times New Roman" w:cs="Times New Roman"/>
          <w:color w:val="222222"/>
          <w:sz w:val="24"/>
          <w:szCs w:val="24"/>
          <w:shd w:val="clear" w:color="auto" w:fill="FFFFFF"/>
        </w:rPr>
        <w:t xml:space="preserve">, </w:t>
      </w:r>
      <w:proofErr w:type="spellStart"/>
      <w:r w:rsidR="008E031C">
        <w:rPr>
          <w:rFonts w:ascii="Times New Roman" w:hAnsi="Times New Roman" w:cs="Times New Roman"/>
          <w:color w:val="222222"/>
          <w:sz w:val="24"/>
          <w:szCs w:val="24"/>
          <w:shd w:val="clear" w:color="auto" w:fill="FFFFFF"/>
        </w:rPr>
        <w:t>Taris</w:t>
      </w:r>
      <w:proofErr w:type="spellEnd"/>
      <w:r w:rsidR="008E031C">
        <w:rPr>
          <w:rFonts w:ascii="Times New Roman" w:hAnsi="Times New Roman" w:cs="Times New Roman"/>
          <w:color w:val="222222"/>
          <w:sz w:val="24"/>
          <w:szCs w:val="24"/>
          <w:shd w:val="clear" w:color="auto" w:fill="FFFFFF"/>
        </w:rPr>
        <w:t xml:space="preserve">, &amp; Schaufeli, </w:t>
      </w:r>
      <w:r w:rsidR="008E031C" w:rsidRPr="008E031C">
        <w:rPr>
          <w:rFonts w:ascii="Times New Roman" w:hAnsi="Times New Roman" w:cs="Times New Roman"/>
          <w:color w:val="222222"/>
          <w:sz w:val="24"/>
          <w:szCs w:val="24"/>
          <w:shd w:val="clear" w:color="auto" w:fill="FFFFFF"/>
        </w:rPr>
        <w:t>2017).</w:t>
      </w:r>
      <w:r w:rsidR="008E031C">
        <w:rPr>
          <w:rFonts w:ascii="Times New Roman" w:hAnsi="Times New Roman" w:cs="Times New Roman"/>
          <w:color w:val="222222"/>
          <w:sz w:val="24"/>
          <w:szCs w:val="24"/>
          <w:shd w:val="clear" w:color="auto" w:fill="FFFFFF"/>
        </w:rPr>
        <w:t xml:space="preserve">  With that said, it is important to also understand that associates that do not feel respected or feel unappreciated are more likely to have a negative impact on the workplace outcomes within the organization at hand (</w:t>
      </w:r>
      <w:proofErr w:type="spellStart"/>
      <w:r w:rsidR="008E031C">
        <w:rPr>
          <w:rFonts w:ascii="Times New Roman" w:hAnsi="Times New Roman" w:cs="Times New Roman"/>
          <w:color w:val="222222"/>
          <w:sz w:val="24"/>
          <w:szCs w:val="24"/>
          <w:shd w:val="clear" w:color="auto" w:fill="FFFFFF"/>
        </w:rPr>
        <w:t>Reijseger</w:t>
      </w:r>
      <w:proofErr w:type="spellEnd"/>
      <w:r w:rsidR="008E031C">
        <w:rPr>
          <w:rFonts w:ascii="Times New Roman" w:hAnsi="Times New Roman" w:cs="Times New Roman"/>
          <w:color w:val="222222"/>
          <w:sz w:val="24"/>
          <w:szCs w:val="24"/>
          <w:shd w:val="clear" w:color="auto" w:fill="FFFFFF"/>
        </w:rPr>
        <w:t xml:space="preserve">, </w:t>
      </w:r>
      <w:proofErr w:type="spellStart"/>
      <w:r w:rsidR="008E031C">
        <w:rPr>
          <w:rFonts w:ascii="Times New Roman" w:hAnsi="Times New Roman" w:cs="Times New Roman"/>
          <w:color w:val="222222"/>
          <w:sz w:val="24"/>
          <w:szCs w:val="24"/>
          <w:shd w:val="clear" w:color="auto" w:fill="FFFFFF"/>
        </w:rPr>
        <w:t>Peeters</w:t>
      </w:r>
      <w:proofErr w:type="spellEnd"/>
      <w:r w:rsidR="008E031C">
        <w:rPr>
          <w:rFonts w:ascii="Times New Roman" w:hAnsi="Times New Roman" w:cs="Times New Roman"/>
          <w:color w:val="222222"/>
          <w:sz w:val="24"/>
          <w:szCs w:val="24"/>
          <w:shd w:val="clear" w:color="auto" w:fill="FFFFFF"/>
        </w:rPr>
        <w:t xml:space="preserve">, </w:t>
      </w:r>
      <w:proofErr w:type="spellStart"/>
      <w:r w:rsidR="008E031C">
        <w:rPr>
          <w:rFonts w:ascii="Times New Roman" w:hAnsi="Times New Roman" w:cs="Times New Roman"/>
          <w:color w:val="222222"/>
          <w:sz w:val="24"/>
          <w:szCs w:val="24"/>
          <w:shd w:val="clear" w:color="auto" w:fill="FFFFFF"/>
        </w:rPr>
        <w:t>Taris</w:t>
      </w:r>
      <w:proofErr w:type="spellEnd"/>
      <w:r w:rsidR="008E031C">
        <w:rPr>
          <w:rFonts w:ascii="Times New Roman" w:hAnsi="Times New Roman" w:cs="Times New Roman"/>
          <w:color w:val="222222"/>
          <w:sz w:val="24"/>
          <w:szCs w:val="24"/>
          <w:shd w:val="clear" w:color="auto" w:fill="FFFFFF"/>
        </w:rPr>
        <w:t xml:space="preserve">, &amp; Schaufeli, </w:t>
      </w:r>
      <w:r w:rsidR="008E031C" w:rsidRPr="008E031C">
        <w:rPr>
          <w:rFonts w:ascii="Times New Roman" w:hAnsi="Times New Roman" w:cs="Times New Roman"/>
          <w:color w:val="222222"/>
          <w:sz w:val="24"/>
          <w:szCs w:val="24"/>
          <w:shd w:val="clear" w:color="auto" w:fill="FFFFFF"/>
        </w:rPr>
        <w:t xml:space="preserve">2017). </w:t>
      </w:r>
      <w:r w:rsidR="008E031C">
        <w:rPr>
          <w:rFonts w:ascii="Times New Roman" w:hAnsi="Times New Roman" w:cs="Times New Roman"/>
          <w:color w:val="222222"/>
          <w:sz w:val="24"/>
          <w:szCs w:val="24"/>
          <w:shd w:val="clear" w:color="auto" w:fill="FFFFFF"/>
        </w:rPr>
        <w:t xml:space="preserve"> </w:t>
      </w:r>
    </w:p>
    <w:p w14:paraId="209F6E9F" w14:textId="77777777" w:rsidR="00CB6CA9" w:rsidRPr="00CB6CA9" w:rsidRDefault="00CB6CA9" w:rsidP="00410335">
      <w:pPr>
        <w:spacing w:after="0" w:line="480" w:lineRule="auto"/>
        <w:jc w:val="center"/>
        <w:rPr>
          <w:rFonts w:ascii="Times New Roman" w:hAnsi="Times New Roman" w:cs="Times New Roman"/>
          <w:b/>
          <w:sz w:val="24"/>
          <w:szCs w:val="24"/>
        </w:rPr>
      </w:pPr>
      <w:r w:rsidRPr="00CB6CA9">
        <w:rPr>
          <w:rFonts w:ascii="Times New Roman" w:hAnsi="Times New Roman" w:cs="Times New Roman"/>
          <w:b/>
          <w:color w:val="222222"/>
          <w:sz w:val="24"/>
          <w:szCs w:val="24"/>
          <w:shd w:val="clear" w:color="auto" w:fill="FFFFFF"/>
        </w:rPr>
        <w:t>Social Culture and Diversity Influences Organizational Culture</w:t>
      </w:r>
    </w:p>
    <w:p w14:paraId="1F639E82" w14:textId="7484D95E" w:rsidR="00410335" w:rsidRDefault="00CB6CA9" w:rsidP="00410335">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A leader also needs to understand </w:t>
      </w:r>
      <w:r w:rsidR="002C570D">
        <w:rPr>
          <w:rFonts w:ascii="Times New Roman" w:hAnsi="Times New Roman" w:cs="Times New Roman"/>
          <w:sz w:val="24"/>
          <w:szCs w:val="24"/>
        </w:rPr>
        <w:t xml:space="preserve">how the social culture and diversity will have an influence on the organizational culture.  A leader that works towards </w:t>
      </w:r>
      <w:r w:rsidR="00742108">
        <w:rPr>
          <w:rFonts w:ascii="Times New Roman" w:hAnsi="Times New Roman" w:cs="Times New Roman"/>
          <w:sz w:val="24"/>
          <w:szCs w:val="24"/>
        </w:rPr>
        <w:t>having a diverse work environment can benefit the organization in regard to productivity</w:t>
      </w:r>
      <w:r w:rsidR="002C570D">
        <w:rPr>
          <w:rFonts w:ascii="Times New Roman" w:hAnsi="Times New Roman" w:cs="Times New Roman"/>
          <w:sz w:val="24"/>
          <w:szCs w:val="24"/>
        </w:rPr>
        <w:t>, morale, and also having more engaged associates</w:t>
      </w:r>
      <w:r w:rsidR="00742108">
        <w:rPr>
          <w:rFonts w:ascii="Times New Roman" w:hAnsi="Times New Roman" w:cs="Times New Roman"/>
          <w:sz w:val="24"/>
          <w:szCs w:val="24"/>
        </w:rPr>
        <w:t xml:space="preserve"> (</w:t>
      </w:r>
      <w:r w:rsidR="00742108">
        <w:rPr>
          <w:rFonts w:ascii="Times New Roman" w:hAnsi="Times New Roman" w:cs="Times New Roman"/>
          <w:color w:val="222222"/>
          <w:sz w:val="24"/>
          <w:szCs w:val="24"/>
          <w:shd w:val="clear" w:color="auto" w:fill="FFFFFF"/>
        </w:rPr>
        <w:t xml:space="preserve">Al </w:t>
      </w:r>
      <w:proofErr w:type="spellStart"/>
      <w:r w:rsidR="00742108">
        <w:rPr>
          <w:rFonts w:ascii="Times New Roman" w:hAnsi="Times New Roman" w:cs="Times New Roman"/>
          <w:color w:val="222222"/>
          <w:sz w:val="24"/>
          <w:szCs w:val="24"/>
          <w:shd w:val="clear" w:color="auto" w:fill="FFFFFF"/>
        </w:rPr>
        <w:t>Damoe</w:t>
      </w:r>
      <w:proofErr w:type="spellEnd"/>
      <w:r w:rsidR="00742108">
        <w:rPr>
          <w:rFonts w:ascii="Times New Roman" w:hAnsi="Times New Roman" w:cs="Times New Roman"/>
          <w:color w:val="222222"/>
          <w:sz w:val="24"/>
          <w:szCs w:val="24"/>
          <w:shd w:val="clear" w:color="auto" w:fill="FFFFFF"/>
        </w:rPr>
        <w:t xml:space="preserve">, Hamid, &amp; Sharif, </w:t>
      </w:r>
      <w:r w:rsidR="00742108" w:rsidRPr="00742108">
        <w:rPr>
          <w:rFonts w:ascii="Times New Roman" w:hAnsi="Times New Roman" w:cs="Times New Roman"/>
          <w:color w:val="222222"/>
          <w:sz w:val="24"/>
          <w:szCs w:val="24"/>
          <w:shd w:val="clear" w:color="auto" w:fill="FFFFFF"/>
        </w:rPr>
        <w:t>2017).</w:t>
      </w:r>
      <w:r w:rsidR="00742108">
        <w:rPr>
          <w:rFonts w:ascii="Times New Roman" w:hAnsi="Times New Roman" w:cs="Times New Roman"/>
          <w:color w:val="222222"/>
          <w:sz w:val="24"/>
          <w:szCs w:val="24"/>
          <w:shd w:val="clear" w:color="auto" w:fill="FFFFFF"/>
        </w:rPr>
        <w:t xml:space="preserve">  When an organization has a diverse </w:t>
      </w:r>
      <w:r w:rsidR="00742108">
        <w:rPr>
          <w:rFonts w:ascii="Times New Roman" w:hAnsi="Times New Roman" w:cs="Times New Roman"/>
          <w:color w:val="222222"/>
          <w:sz w:val="24"/>
          <w:szCs w:val="24"/>
          <w:shd w:val="clear" w:color="auto" w:fill="FFFFFF"/>
        </w:rPr>
        <w:lastRenderedPageBreak/>
        <w:t>work environment</w:t>
      </w:r>
      <w:r w:rsidR="008B1A35">
        <w:rPr>
          <w:rFonts w:ascii="Times New Roman" w:hAnsi="Times New Roman" w:cs="Times New Roman"/>
          <w:color w:val="222222"/>
          <w:sz w:val="24"/>
          <w:szCs w:val="24"/>
          <w:shd w:val="clear" w:color="auto" w:fill="FFFFFF"/>
        </w:rPr>
        <w:t>,</w:t>
      </w:r>
      <w:r w:rsidR="00742108">
        <w:rPr>
          <w:rFonts w:ascii="Times New Roman" w:hAnsi="Times New Roman" w:cs="Times New Roman"/>
          <w:color w:val="222222"/>
          <w:sz w:val="24"/>
          <w:szCs w:val="24"/>
          <w:shd w:val="clear" w:color="auto" w:fill="FFFFFF"/>
        </w:rPr>
        <w:t xml:space="preserve"> it allows it to meet the needs of different clients and also allow</w:t>
      </w:r>
      <w:r w:rsidR="008B1A35">
        <w:rPr>
          <w:rFonts w:ascii="Times New Roman" w:hAnsi="Times New Roman" w:cs="Times New Roman"/>
          <w:color w:val="222222"/>
          <w:sz w:val="24"/>
          <w:szCs w:val="24"/>
          <w:shd w:val="clear" w:color="auto" w:fill="FFFFFF"/>
        </w:rPr>
        <w:t>s</w:t>
      </w:r>
      <w:r w:rsidR="00742108">
        <w:rPr>
          <w:rFonts w:ascii="Times New Roman" w:hAnsi="Times New Roman" w:cs="Times New Roman"/>
          <w:color w:val="222222"/>
          <w:sz w:val="24"/>
          <w:szCs w:val="24"/>
          <w:shd w:val="clear" w:color="auto" w:fill="FFFFFF"/>
        </w:rPr>
        <w:t xml:space="preserve"> associates the opportunity to bring forth ideas that might not have been brought forth if the environment was diverse.</w:t>
      </w:r>
      <w:r w:rsidR="006C359F">
        <w:rPr>
          <w:rFonts w:ascii="Times New Roman" w:hAnsi="Times New Roman" w:cs="Times New Roman"/>
          <w:color w:val="222222"/>
          <w:sz w:val="24"/>
          <w:szCs w:val="24"/>
          <w:shd w:val="clear" w:color="auto" w:fill="FFFFFF"/>
        </w:rPr>
        <w:t xml:space="preserve">  The organizational culture of an organization is based upon the diverse makeup of the staff of the organization interacting with one another and working with each other and the leadership (Warrick, 2017).</w:t>
      </w:r>
      <w:r w:rsidR="00D968AC">
        <w:rPr>
          <w:rFonts w:ascii="Times New Roman" w:hAnsi="Times New Roman" w:cs="Times New Roman"/>
          <w:color w:val="222222"/>
          <w:sz w:val="24"/>
          <w:szCs w:val="24"/>
          <w:shd w:val="clear" w:color="auto" w:fill="FFFFFF"/>
        </w:rPr>
        <w:t xml:space="preserve">  Leaders that work towards showing associates that they are appreciated and that their differences help the organization overall will have a more motivated workforce.  Associates that work in an environment with an organizational culture of appreciating associates tend to be more committed to staying at the organization and not looking to leave the organization (</w:t>
      </w:r>
      <w:proofErr w:type="spellStart"/>
      <w:r w:rsidR="00D968AC">
        <w:rPr>
          <w:rFonts w:ascii="Times New Roman" w:hAnsi="Times New Roman" w:cs="Times New Roman"/>
          <w:color w:val="222222"/>
          <w:sz w:val="24"/>
          <w:szCs w:val="24"/>
          <w:shd w:val="clear" w:color="auto" w:fill="FFFFFF"/>
        </w:rPr>
        <w:t>Nikpour</w:t>
      </w:r>
      <w:proofErr w:type="spellEnd"/>
      <w:r w:rsidR="00D968AC">
        <w:rPr>
          <w:rFonts w:ascii="Times New Roman" w:hAnsi="Times New Roman" w:cs="Times New Roman"/>
          <w:color w:val="222222"/>
          <w:sz w:val="24"/>
          <w:szCs w:val="24"/>
          <w:shd w:val="clear" w:color="auto" w:fill="FFFFFF"/>
        </w:rPr>
        <w:t xml:space="preserve">, 2017).  In other words, </w:t>
      </w:r>
      <w:r w:rsidR="00410335">
        <w:rPr>
          <w:rFonts w:ascii="Times New Roman" w:hAnsi="Times New Roman" w:cs="Times New Roman"/>
          <w:color w:val="222222"/>
          <w:sz w:val="24"/>
          <w:szCs w:val="24"/>
          <w:shd w:val="clear" w:color="auto" w:fill="FFFFFF"/>
        </w:rPr>
        <w:t xml:space="preserve">a diverse work environment and individual associate’s social culture can have a positive impact on the organizational culture if the leadership works to show associates that they are appreciated and understood.  The reason is </w:t>
      </w:r>
      <w:r w:rsidR="008B1A35">
        <w:rPr>
          <w:rFonts w:ascii="Times New Roman" w:hAnsi="Times New Roman" w:cs="Times New Roman"/>
          <w:color w:val="222222"/>
          <w:sz w:val="24"/>
          <w:szCs w:val="24"/>
          <w:shd w:val="clear" w:color="auto" w:fill="FFFFFF"/>
        </w:rPr>
        <w:t xml:space="preserve">that </w:t>
      </w:r>
      <w:r w:rsidR="00410335">
        <w:rPr>
          <w:rFonts w:ascii="Times New Roman" w:hAnsi="Times New Roman" w:cs="Times New Roman"/>
          <w:color w:val="222222"/>
          <w:sz w:val="24"/>
          <w:szCs w:val="24"/>
          <w:shd w:val="clear" w:color="auto" w:fill="FFFFFF"/>
        </w:rPr>
        <w:t xml:space="preserve">associates that feel appreciated are typically more engaged, motivated, and are more likely to work well with other associates within the organization (Warrick, 2017).  </w:t>
      </w:r>
    </w:p>
    <w:p w14:paraId="4BC4A569" w14:textId="77777777" w:rsidR="00410335" w:rsidRDefault="00410335" w:rsidP="00410335">
      <w:pPr>
        <w:spacing w:after="0" w:line="480" w:lineRule="auto"/>
        <w:jc w:val="center"/>
        <w:rPr>
          <w:rFonts w:ascii="Times New Roman" w:hAnsi="Times New Roman" w:cs="Times New Roman"/>
          <w:color w:val="222222"/>
          <w:sz w:val="24"/>
          <w:szCs w:val="24"/>
          <w:shd w:val="clear" w:color="auto" w:fill="FFFFFF"/>
        </w:rPr>
      </w:pPr>
      <w:r w:rsidRPr="00410335">
        <w:rPr>
          <w:rFonts w:ascii="Times New Roman" w:hAnsi="Times New Roman" w:cs="Times New Roman"/>
          <w:b/>
          <w:color w:val="222222"/>
          <w:sz w:val="24"/>
          <w:szCs w:val="24"/>
          <w:shd w:val="clear" w:color="auto" w:fill="FFFFFF"/>
        </w:rPr>
        <w:t>Conclusion</w:t>
      </w:r>
    </w:p>
    <w:p w14:paraId="520A9239" w14:textId="77777777" w:rsidR="00D968AC" w:rsidRDefault="00410335" w:rsidP="002C3240">
      <w:pPr>
        <w:spacing w:after="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leader has to be aware of many different things within an organization in order to be successful.  One of the most important jobs that a leader has to carry out is ensuring that the organization is running smoothly and efficiently.  One way that a leader can ensure that an organization is running smoothly is to ensure that the culture of the organization is one in which associates feel welcome and appreciated within the work environment.  A leader that works towards understanding the social culture of the associates and showing associates that they are appreciated is more likely to be successful.  A leader that works towards having a positive organizational culture will have more engaged associates as well.  However, not having a good </w:t>
      </w:r>
      <w:r>
        <w:rPr>
          <w:rFonts w:ascii="Times New Roman" w:hAnsi="Times New Roman" w:cs="Times New Roman"/>
          <w:color w:val="222222"/>
          <w:sz w:val="24"/>
          <w:szCs w:val="24"/>
          <w:shd w:val="clear" w:color="auto" w:fill="FFFFFF"/>
        </w:rPr>
        <w:lastRenderedPageBreak/>
        <w:t xml:space="preserve">understanding of the different cultures of the associates could lead to tension and lower work productivity of the associates.    </w:t>
      </w:r>
      <w:r w:rsidR="00D968AC">
        <w:rPr>
          <w:rFonts w:ascii="Times New Roman" w:hAnsi="Times New Roman" w:cs="Times New Roman"/>
          <w:color w:val="222222"/>
          <w:sz w:val="24"/>
          <w:szCs w:val="24"/>
          <w:shd w:val="clear" w:color="auto" w:fill="FFFFFF"/>
        </w:rPr>
        <w:t xml:space="preserve"> </w:t>
      </w:r>
    </w:p>
    <w:p w14:paraId="7A986FD1" w14:textId="77777777" w:rsidR="00410335" w:rsidRDefault="00410335" w:rsidP="00742108">
      <w:pPr>
        <w:rPr>
          <w:rFonts w:ascii="Times New Roman" w:hAnsi="Times New Roman" w:cs="Times New Roman"/>
          <w:color w:val="222222"/>
          <w:sz w:val="24"/>
          <w:szCs w:val="24"/>
          <w:shd w:val="clear" w:color="auto" w:fill="FFFFFF"/>
        </w:rPr>
      </w:pPr>
    </w:p>
    <w:p w14:paraId="4506A055" w14:textId="77777777" w:rsidR="00DF5944" w:rsidRDefault="00DF5944"/>
    <w:p w14:paraId="2A41BD03" w14:textId="77777777" w:rsidR="00190B6F" w:rsidRDefault="00190B6F">
      <w:pPr>
        <w:rPr>
          <w:rFonts w:ascii="Times New Roman" w:eastAsia="Times New Roman" w:hAnsi="Times New Roman" w:cs="Times New Roman"/>
          <w:b/>
          <w:sz w:val="24"/>
          <w:szCs w:val="24"/>
          <w:shd w:val="clear" w:color="auto" w:fill="FFFFFF"/>
        </w:rPr>
      </w:pPr>
      <w:r>
        <w:rPr>
          <w:b/>
          <w:shd w:val="clear" w:color="auto" w:fill="FFFFFF"/>
        </w:rPr>
        <w:br w:type="page"/>
      </w:r>
    </w:p>
    <w:p w14:paraId="36FCF7A7" w14:textId="77777777" w:rsidR="00190B6F" w:rsidRDefault="00190B6F" w:rsidP="00190B6F">
      <w:pPr>
        <w:pStyle w:val="NormalWeb"/>
        <w:spacing w:before="0" w:beforeAutospacing="0" w:after="0" w:afterAutospacing="0"/>
        <w:jc w:val="center"/>
        <w:rPr>
          <w:shd w:val="clear" w:color="auto" w:fill="FFFFFF"/>
        </w:rPr>
      </w:pPr>
      <w:r w:rsidRPr="00190B6F">
        <w:rPr>
          <w:b/>
          <w:shd w:val="clear" w:color="auto" w:fill="FFFFFF"/>
        </w:rPr>
        <w:lastRenderedPageBreak/>
        <w:t>References</w:t>
      </w:r>
    </w:p>
    <w:p w14:paraId="21B59A29" w14:textId="77777777" w:rsidR="00190B6F" w:rsidRDefault="00190B6F" w:rsidP="00231B76">
      <w:pPr>
        <w:pStyle w:val="NormalWeb"/>
        <w:spacing w:before="0" w:beforeAutospacing="0" w:after="0" w:afterAutospacing="0"/>
        <w:rPr>
          <w:shd w:val="clear" w:color="auto" w:fill="FFFFFF"/>
        </w:rPr>
      </w:pPr>
    </w:p>
    <w:p w14:paraId="4EE7DE3A" w14:textId="77777777" w:rsidR="008E031C" w:rsidRPr="008E031C" w:rsidRDefault="008E031C" w:rsidP="00C73D8A">
      <w:pPr>
        <w:pStyle w:val="NormalWeb"/>
        <w:spacing w:before="0" w:beforeAutospacing="0" w:after="0" w:afterAutospacing="0" w:line="480" w:lineRule="auto"/>
        <w:ind w:left="720" w:hanging="720"/>
        <w:rPr>
          <w:color w:val="000000"/>
          <w:shd w:val="clear" w:color="auto" w:fill="FFFFFF"/>
        </w:rPr>
      </w:pPr>
      <w:proofErr w:type="spellStart"/>
      <w:r w:rsidRPr="008E031C">
        <w:rPr>
          <w:color w:val="000000"/>
          <w:shd w:val="clear" w:color="auto" w:fill="FFFFFF"/>
        </w:rPr>
        <w:t>Aktas</w:t>
      </w:r>
      <w:proofErr w:type="spellEnd"/>
      <w:r w:rsidRPr="008E031C">
        <w:rPr>
          <w:color w:val="000000"/>
          <w:shd w:val="clear" w:color="auto" w:fill="FFFFFF"/>
        </w:rPr>
        <w:t xml:space="preserve">, M., Gelfand, M. J., &amp; </w:t>
      </w:r>
      <w:proofErr w:type="spellStart"/>
      <w:r w:rsidRPr="008E031C">
        <w:rPr>
          <w:color w:val="000000"/>
          <w:shd w:val="clear" w:color="auto" w:fill="FFFFFF"/>
        </w:rPr>
        <w:t>Hanges</w:t>
      </w:r>
      <w:proofErr w:type="spellEnd"/>
      <w:r w:rsidRPr="008E031C">
        <w:rPr>
          <w:color w:val="000000"/>
          <w:shd w:val="clear" w:color="auto" w:fill="FFFFFF"/>
        </w:rPr>
        <w:t>, P. J. (2016). Cultural tightness–looseness and perceptions of effective leadership. </w:t>
      </w:r>
      <w:r w:rsidRPr="008E031C">
        <w:rPr>
          <w:rStyle w:val="Emphasis"/>
          <w:color w:val="000000"/>
          <w:bdr w:val="none" w:sz="0" w:space="0" w:color="auto" w:frame="1"/>
        </w:rPr>
        <w:t>Journal of Cross-Cultural Psychology</w:t>
      </w:r>
      <w:r w:rsidRPr="008E031C">
        <w:rPr>
          <w:color w:val="000000"/>
          <w:shd w:val="clear" w:color="auto" w:fill="FFFFFF"/>
        </w:rPr>
        <w:t>, </w:t>
      </w:r>
      <w:r w:rsidRPr="008E031C">
        <w:rPr>
          <w:rStyle w:val="Emphasis"/>
          <w:color w:val="000000"/>
          <w:bdr w:val="none" w:sz="0" w:space="0" w:color="auto" w:frame="1"/>
        </w:rPr>
        <w:t>47</w:t>
      </w:r>
      <w:r w:rsidRPr="008E031C">
        <w:rPr>
          <w:color w:val="000000"/>
          <w:shd w:val="clear" w:color="auto" w:fill="FFFFFF"/>
        </w:rPr>
        <w:t>(2), 294-309.</w:t>
      </w:r>
    </w:p>
    <w:p w14:paraId="30452DEA" w14:textId="77777777" w:rsidR="00F13087" w:rsidRPr="008E031C" w:rsidRDefault="00F13087" w:rsidP="00C73D8A">
      <w:pPr>
        <w:pStyle w:val="NormalWeb"/>
        <w:spacing w:before="0" w:beforeAutospacing="0" w:after="0" w:afterAutospacing="0" w:line="480" w:lineRule="auto"/>
        <w:ind w:left="720" w:hanging="720"/>
        <w:rPr>
          <w:shd w:val="clear" w:color="auto" w:fill="FFFFFF"/>
        </w:rPr>
      </w:pPr>
      <w:r w:rsidRPr="008E031C">
        <w:rPr>
          <w:color w:val="222222"/>
          <w:shd w:val="clear" w:color="auto" w:fill="FFFFFF"/>
        </w:rPr>
        <w:t xml:space="preserve">Al </w:t>
      </w:r>
      <w:proofErr w:type="spellStart"/>
      <w:r w:rsidRPr="008E031C">
        <w:rPr>
          <w:color w:val="222222"/>
          <w:shd w:val="clear" w:color="auto" w:fill="FFFFFF"/>
        </w:rPr>
        <w:t>Damoe</w:t>
      </w:r>
      <w:proofErr w:type="spellEnd"/>
      <w:r w:rsidRPr="008E031C">
        <w:rPr>
          <w:color w:val="222222"/>
          <w:shd w:val="clear" w:color="auto" w:fill="FFFFFF"/>
        </w:rPr>
        <w:t>, F. M., Hamid, K., &amp; Sharif, M. (2017). The mediating effect of organizational climate on the relationship between HRM practices and HR outcomes in the Libyan public sector. </w:t>
      </w:r>
      <w:r w:rsidRPr="008E031C">
        <w:rPr>
          <w:i/>
          <w:iCs/>
          <w:color w:val="222222"/>
          <w:shd w:val="clear" w:color="auto" w:fill="FFFFFF"/>
        </w:rPr>
        <w:t>Journal of Management Development</w:t>
      </w:r>
      <w:r w:rsidRPr="008E031C">
        <w:rPr>
          <w:color w:val="222222"/>
          <w:shd w:val="clear" w:color="auto" w:fill="FFFFFF"/>
        </w:rPr>
        <w:t>.</w:t>
      </w:r>
      <w:r w:rsidR="00742108" w:rsidRPr="008E031C">
        <w:rPr>
          <w:color w:val="222222"/>
          <w:shd w:val="clear" w:color="auto" w:fill="FFFFFF"/>
        </w:rPr>
        <w:t xml:space="preserve"> </w:t>
      </w:r>
      <w:r w:rsidR="00742108" w:rsidRPr="008E031C">
        <w:rPr>
          <w:i/>
          <w:iCs/>
          <w:color w:val="222222"/>
          <w:shd w:val="clear" w:color="auto" w:fill="FFFFFF"/>
        </w:rPr>
        <w:t>36</w:t>
      </w:r>
      <w:r w:rsidR="00742108" w:rsidRPr="008E031C">
        <w:rPr>
          <w:color w:val="222222"/>
          <w:shd w:val="clear" w:color="auto" w:fill="FFFFFF"/>
        </w:rPr>
        <w:t>(5), 626–643. https://doi-org.lopes.idm.oclc.org/10.1108/JMD-04-2015-0055</w:t>
      </w:r>
    </w:p>
    <w:p w14:paraId="68FF317D" w14:textId="77777777" w:rsidR="00231B76" w:rsidRPr="008E031C" w:rsidRDefault="00231B76" w:rsidP="00C73D8A">
      <w:pPr>
        <w:pStyle w:val="NormalWeb"/>
        <w:spacing w:before="0" w:beforeAutospacing="0" w:after="0" w:afterAutospacing="0" w:line="480" w:lineRule="auto"/>
        <w:ind w:left="720" w:hanging="720"/>
        <w:rPr>
          <w:shd w:val="clear" w:color="auto" w:fill="FFFFFF"/>
        </w:rPr>
      </w:pPr>
      <w:proofErr w:type="spellStart"/>
      <w:r w:rsidRPr="008E031C">
        <w:rPr>
          <w:shd w:val="clear" w:color="auto" w:fill="FFFFFF"/>
        </w:rPr>
        <w:t>Basow</w:t>
      </w:r>
      <w:proofErr w:type="spellEnd"/>
      <w:r w:rsidRPr="008E031C">
        <w:rPr>
          <w:shd w:val="clear" w:color="auto" w:fill="FFFFFF"/>
        </w:rPr>
        <w:t xml:space="preserve">, S. A., &amp; </w:t>
      </w:r>
      <w:proofErr w:type="spellStart"/>
      <w:r w:rsidRPr="008E031C">
        <w:rPr>
          <w:shd w:val="clear" w:color="auto" w:fill="FFFFFF"/>
        </w:rPr>
        <w:t>Gaugler</w:t>
      </w:r>
      <w:proofErr w:type="spellEnd"/>
      <w:r w:rsidRPr="008E031C">
        <w:rPr>
          <w:shd w:val="clear" w:color="auto" w:fill="FFFFFF"/>
        </w:rPr>
        <w:t>, T. (2017). Predicting adjustment of US college students studying abroad: Beyond the multicultural personality. </w:t>
      </w:r>
      <w:r w:rsidRPr="008E031C">
        <w:rPr>
          <w:i/>
          <w:iCs/>
          <w:shd w:val="clear" w:color="auto" w:fill="FFFFFF"/>
        </w:rPr>
        <w:t>International Journal of Intercultural Relations</w:t>
      </w:r>
      <w:r w:rsidRPr="008E031C">
        <w:rPr>
          <w:shd w:val="clear" w:color="auto" w:fill="FFFFFF"/>
        </w:rPr>
        <w:t>, </w:t>
      </w:r>
      <w:r w:rsidRPr="008E031C">
        <w:rPr>
          <w:i/>
          <w:iCs/>
          <w:shd w:val="clear" w:color="auto" w:fill="FFFFFF"/>
        </w:rPr>
        <w:t>56</w:t>
      </w:r>
      <w:r w:rsidRPr="008E031C">
        <w:rPr>
          <w:shd w:val="clear" w:color="auto" w:fill="FFFFFF"/>
        </w:rPr>
        <w:t>, 39-51.</w:t>
      </w:r>
    </w:p>
    <w:p w14:paraId="211A6D31" w14:textId="77777777" w:rsidR="00DF5944" w:rsidRPr="008E031C" w:rsidRDefault="00231B76" w:rsidP="00C73D8A">
      <w:pPr>
        <w:pStyle w:val="NormalWeb"/>
        <w:spacing w:before="0" w:beforeAutospacing="0" w:after="0" w:afterAutospacing="0" w:line="480" w:lineRule="auto"/>
        <w:ind w:left="720" w:hanging="720"/>
      </w:pPr>
      <w:r w:rsidRPr="008E031C">
        <w:rPr>
          <w:shd w:val="clear" w:color="auto" w:fill="FFFFFF"/>
        </w:rPr>
        <w:t>Coates, M., Hanson, W., Samuel, D. B., Webster, M., &amp; Cozen, J. (2016). The Beliefs, Events, and Values Inventory (BEVI): Psychological assessment implications and applications.</w:t>
      </w:r>
    </w:p>
    <w:p w14:paraId="0DDBB00B" w14:textId="77777777" w:rsidR="00A67D44" w:rsidRPr="008E031C" w:rsidRDefault="00231B76" w:rsidP="00C73D8A">
      <w:pPr>
        <w:spacing w:after="0" w:line="480" w:lineRule="auto"/>
        <w:ind w:left="720" w:hanging="720"/>
        <w:rPr>
          <w:rFonts w:ascii="Times New Roman" w:hAnsi="Times New Roman" w:cs="Times New Roman"/>
          <w:sz w:val="24"/>
          <w:szCs w:val="24"/>
          <w:shd w:val="clear" w:color="auto" w:fill="FFFFFF"/>
        </w:rPr>
      </w:pPr>
      <w:r w:rsidRPr="008E031C">
        <w:rPr>
          <w:rFonts w:ascii="Times New Roman" w:hAnsi="Times New Roman" w:cs="Times New Roman"/>
          <w:sz w:val="24"/>
          <w:szCs w:val="24"/>
          <w:shd w:val="clear" w:color="auto" w:fill="FFFFFF"/>
        </w:rPr>
        <w:t>Cozen, J. (2014). </w:t>
      </w:r>
      <w:r w:rsidRPr="008E031C">
        <w:rPr>
          <w:rFonts w:ascii="Times New Roman" w:hAnsi="Times New Roman" w:cs="Times New Roman"/>
          <w:i/>
          <w:iCs/>
          <w:sz w:val="24"/>
          <w:szCs w:val="24"/>
          <w:shd w:val="clear" w:color="auto" w:fill="FFFFFF"/>
        </w:rPr>
        <w:t>The beliefs, events, and values inventory (BEVI): Implications and applications for therapeutic assessment and intervention </w:t>
      </w:r>
      <w:r w:rsidRPr="008E031C">
        <w:rPr>
          <w:rFonts w:ascii="Times New Roman" w:hAnsi="Times New Roman" w:cs="Times New Roman"/>
          <w:sz w:val="24"/>
          <w:szCs w:val="24"/>
          <w:shd w:val="clear" w:color="auto" w:fill="FFFFFF"/>
        </w:rPr>
        <w:t>(Order No. 3637312). Available from ProQuest Dissertations &amp; Theses Global. (1617518734). Retrieved from https://lopes.idm.oclc.org/login?url=https://search-proquest-com.lopes.idm.oclc.org/docview/1617518734?accountid=7374</w:t>
      </w:r>
    </w:p>
    <w:p w14:paraId="3FFD5529" w14:textId="77777777" w:rsidR="008E031C" w:rsidRDefault="00231B76" w:rsidP="00C73D8A">
      <w:pPr>
        <w:pStyle w:val="NormalWeb"/>
        <w:spacing w:before="0" w:beforeAutospacing="0" w:after="0" w:afterAutospacing="0" w:line="480" w:lineRule="auto"/>
        <w:ind w:left="720" w:hanging="720"/>
        <w:rPr>
          <w:bdr w:val="none" w:sz="0" w:space="0" w:color="auto" w:frame="1"/>
        </w:rPr>
      </w:pPr>
      <w:r w:rsidRPr="008E031C">
        <w:rPr>
          <w:bdr w:val="none" w:sz="0" w:space="0" w:color="auto" w:frame="1"/>
        </w:rPr>
        <w:t>Matsumoto, D., &amp; Hwang, H. C. (2013). Assessing cross-cultural competence: A review of available</w:t>
      </w:r>
      <w:r w:rsidR="008E031C">
        <w:t xml:space="preserve"> </w:t>
      </w:r>
      <w:r w:rsidRPr="008E031C">
        <w:rPr>
          <w:bdr w:val="none" w:sz="0" w:space="0" w:color="auto" w:frame="1"/>
        </w:rPr>
        <w:t>tests. </w:t>
      </w:r>
      <w:r w:rsidRPr="008E031C">
        <w:rPr>
          <w:rStyle w:val="Emphasis"/>
          <w:bdr w:val="none" w:sz="0" w:space="0" w:color="auto" w:frame="1"/>
        </w:rPr>
        <w:t>Journal of Cross-Cultural Psychology</w:t>
      </w:r>
      <w:r w:rsidRPr="008E031C">
        <w:rPr>
          <w:bdr w:val="none" w:sz="0" w:space="0" w:color="auto" w:frame="1"/>
        </w:rPr>
        <w:t>, </w:t>
      </w:r>
      <w:r w:rsidRPr="008E031C">
        <w:rPr>
          <w:rStyle w:val="Emphasis"/>
          <w:bdr w:val="none" w:sz="0" w:space="0" w:color="auto" w:frame="1"/>
        </w:rPr>
        <w:t>44</w:t>
      </w:r>
      <w:r w:rsidRPr="008E031C">
        <w:rPr>
          <w:bdr w:val="none" w:sz="0" w:space="0" w:color="auto" w:frame="1"/>
        </w:rPr>
        <w:t>(6), 849-873. doi:10.1177/0022022113492891</w:t>
      </w:r>
    </w:p>
    <w:p w14:paraId="74B8E473" w14:textId="77777777" w:rsidR="006C359F" w:rsidRPr="006C359F" w:rsidRDefault="006C359F" w:rsidP="00C73D8A">
      <w:pPr>
        <w:pStyle w:val="NormalWeb"/>
        <w:spacing w:before="0" w:beforeAutospacing="0" w:after="0" w:afterAutospacing="0" w:line="480" w:lineRule="auto"/>
        <w:ind w:left="720" w:hanging="720"/>
        <w:rPr>
          <w:color w:val="222222"/>
          <w:shd w:val="clear" w:color="auto" w:fill="FFFFFF"/>
        </w:rPr>
      </w:pPr>
      <w:proofErr w:type="spellStart"/>
      <w:r w:rsidRPr="006C359F">
        <w:rPr>
          <w:color w:val="222222"/>
          <w:shd w:val="clear" w:color="auto" w:fill="FFFFFF"/>
        </w:rPr>
        <w:t>Nikpour</w:t>
      </w:r>
      <w:proofErr w:type="spellEnd"/>
      <w:r w:rsidRPr="006C359F">
        <w:rPr>
          <w:color w:val="222222"/>
          <w:shd w:val="clear" w:color="auto" w:fill="FFFFFF"/>
        </w:rPr>
        <w:t>, A. (2017). The impact of organizational culture on organizational performance: The mediating role of employee’s organizational commitment. </w:t>
      </w:r>
      <w:r w:rsidRPr="006C359F">
        <w:rPr>
          <w:i/>
          <w:iCs/>
          <w:color w:val="222222"/>
          <w:shd w:val="clear" w:color="auto" w:fill="FFFFFF"/>
        </w:rPr>
        <w:t>International Journal of Organizational Leadership</w:t>
      </w:r>
      <w:r w:rsidRPr="006C359F">
        <w:rPr>
          <w:color w:val="222222"/>
          <w:shd w:val="clear" w:color="auto" w:fill="FFFFFF"/>
        </w:rPr>
        <w:t>, </w:t>
      </w:r>
      <w:r w:rsidRPr="006C359F">
        <w:rPr>
          <w:i/>
          <w:iCs/>
          <w:color w:val="222222"/>
          <w:shd w:val="clear" w:color="auto" w:fill="FFFFFF"/>
        </w:rPr>
        <w:t>6</w:t>
      </w:r>
      <w:r w:rsidRPr="006C359F">
        <w:rPr>
          <w:color w:val="222222"/>
          <w:shd w:val="clear" w:color="auto" w:fill="FFFFFF"/>
        </w:rPr>
        <w:t>, 65-72.</w:t>
      </w:r>
    </w:p>
    <w:p w14:paraId="742118D1" w14:textId="77777777" w:rsidR="008E031C" w:rsidRPr="008E031C" w:rsidRDefault="008E031C" w:rsidP="00C73D8A">
      <w:pPr>
        <w:pStyle w:val="NormalWeb"/>
        <w:spacing w:before="0" w:beforeAutospacing="0" w:after="0" w:afterAutospacing="0" w:line="480" w:lineRule="auto"/>
        <w:ind w:left="720" w:hanging="720"/>
        <w:rPr>
          <w:bdr w:val="none" w:sz="0" w:space="0" w:color="auto" w:frame="1"/>
        </w:rPr>
      </w:pPr>
      <w:proofErr w:type="spellStart"/>
      <w:r w:rsidRPr="008E031C">
        <w:rPr>
          <w:color w:val="222222"/>
          <w:shd w:val="clear" w:color="auto" w:fill="FFFFFF"/>
        </w:rPr>
        <w:lastRenderedPageBreak/>
        <w:t>Reijseger</w:t>
      </w:r>
      <w:proofErr w:type="spellEnd"/>
      <w:r w:rsidRPr="008E031C">
        <w:rPr>
          <w:color w:val="222222"/>
          <w:shd w:val="clear" w:color="auto" w:fill="FFFFFF"/>
        </w:rPr>
        <w:t xml:space="preserve">, G., </w:t>
      </w:r>
      <w:proofErr w:type="spellStart"/>
      <w:r w:rsidRPr="008E031C">
        <w:rPr>
          <w:color w:val="222222"/>
          <w:shd w:val="clear" w:color="auto" w:fill="FFFFFF"/>
        </w:rPr>
        <w:t>Peeters</w:t>
      </w:r>
      <w:proofErr w:type="spellEnd"/>
      <w:r w:rsidRPr="008E031C">
        <w:rPr>
          <w:color w:val="222222"/>
          <w:shd w:val="clear" w:color="auto" w:fill="FFFFFF"/>
        </w:rPr>
        <w:t xml:space="preserve">, M. C., </w:t>
      </w:r>
      <w:proofErr w:type="spellStart"/>
      <w:r w:rsidRPr="008E031C">
        <w:rPr>
          <w:color w:val="222222"/>
          <w:shd w:val="clear" w:color="auto" w:fill="FFFFFF"/>
        </w:rPr>
        <w:t>Taris</w:t>
      </w:r>
      <w:proofErr w:type="spellEnd"/>
      <w:r w:rsidRPr="008E031C">
        <w:rPr>
          <w:color w:val="222222"/>
          <w:shd w:val="clear" w:color="auto" w:fill="FFFFFF"/>
        </w:rPr>
        <w:t>, T. W., &amp; Schaufeli, W. B. (2017). From motivation to activation: why engaged workers are better performers. </w:t>
      </w:r>
      <w:r w:rsidRPr="008E031C">
        <w:rPr>
          <w:i/>
          <w:iCs/>
          <w:color w:val="222222"/>
          <w:shd w:val="clear" w:color="auto" w:fill="FFFFFF"/>
        </w:rPr>
        <w:t>Journal of Business and Psychology</w:t>
      </w:r>
      <w:r w:rsidRPr="008E031C">
        <w:rPr>
          <w:color w:val="222222"/>
          <w:shd w:val="clear" w:color="auto" w:fill="FFFFFF"/>
        </w:rPr>
        <w:t>, </w:t>
      </w:r>
      <w:r w:rsidRPr="008E031C">
        <w:rPr>
          <w:i/>
          <w:iCs/>
          <w:color w:val="222222"/>
          <w:shd w:val="clear" w:color="auto" w:fill="FFFFFF"/>
        </w:rPr>
        <w:t>32</w:t>
      </w:r>
      <w:r w:rsidRPr="008E031C">
        <w:rPr>
          <w:color w:val="222222"/>
          <w:shd w:val="clear" w:color="auto" w:fill="FFFFFF"/>
        </w:rPr>
        <w:t>(2), 117-130.</w:t>
      </w:r>
    </w:p>
    <w:p w14:paraId="34C212AC" w14:textId="77777777" w:rsidR="0007207D" w:rsidRDefault="0007207D" w:rsidP="00C73D8A">
      <w:pPr>
        <w:pStyle w:val="NormalWeb"/>
        <w:spacing w:before="0" w:beforeAutospacing="0" w:after="0" w:afterAutospacing="0" w:line="480" w:lineRule="auto"/>
        <w:ind w:left="720" w:hanging="720"/>
        <w:rPr>
          <w:color w:val="222222"/>
          <w:shd w:val="clear" w:color="auto" w:fill="FFFFFF"/>
        </w:rPr>
      </w:pPr>
      <w:r w:rsidRPr="008E031C">
        <w:rPr>
          <w:color w:val="222222"/>
          <w:shd w:val="clear" w:color="auto" w:fill="FFFFFF"/>
        </w:rPr>
        <w:t xml:space="preserve">Van de Ven, A., Bechara, J. P., &amp; Sun, K. (2019). How outcome agreement and power balance among parties influence processes of organizational learning and </w:t>
      </w:r>
      <w:proofErr w:type="spellStart"/>
      <w:r w:rsidRPr="008E031C">
        <w:rPr>
          <w:color w:val="222222"/>
          <w:shd w:val="clear" w:color="auto" w:fill="FFFFFF"/>
        </w:rPr>
        <w:t>nonlearning</w:t>
      </w:r>
      <w:proofErr w:type="spellEnd"/>
      <w:r w:rsidRPr="008E031C">
        <w:rPr>
          <w:color w:val="222222"/>
          <w:shd w:val="clear" w:color="auto" w:fill="FFFFFF"/>
        </w:rPr>
        <w:t>.</w:t>
      </w:r>
      <w:r w:rsidRPr="008E031C">
        <w:rPr>
          <w:rStyle w:val="apple-converted-space"/>
          <w:color w:val="222222"/>
          <w:shd w:val="clear" w:color="auto" w:fill="FFFFFF"/>
        </w:rPr>
        <w:t> </w:t>
      </w:r>
      <w:r w:rsidRPr="008E031C">
        <w:rPr>
          <w:i/>
          <w:iCs/>
          <w:color w:val="222222"/>
        </w:rPr>
        <w:t>Journal of Management</w:t>
      </w:r>
      <w:r w:rsidRPr="008E031C">
        <w:rPr>
          <w:color w:val="222222"/>
          <w:shd w:val="clear" w:color="auto" w:fill="FFFFFF"/>
        </w:rPr>
        <w:t>,</w:t>
      </w:r>
      <w:r w:rsidRPr="008E031C">
        <w:rPr>
          <w:rStyle w:val="apple-converted-space"/>
          <w:color w:val="222222"/>
          <w:shd w:val="clear" w:color="auto" w:fill="FFFFFF"/>
        </w:rPr>
        <w:t> </w:t>
      </w:r>
      <w:r w:rsidRPr="008E031C">
        <w:rPr>
          <w:i/>
          <w:iCs/>
          <w:color w:val="222222"/>
        </w:rPr>
        <w:t>45</w:t>
      </w:r>
      <w:r w:rsidRPr="008E031C">
        <w:rPr>
          <w:color w:val="222222"/>
          <w:shd w:val="clear" w:color="auto" w:fill="FFFFFF"/>
        </w:rPr>
        <w:t>(3), 1252-1283.</w:t>
      </w:r>
    </w:p>
    <w:p w14:paraId="145316FF" w14:textId="77777777" w:rsidR="006C359F" w:rsidRPr="006C359F" w:rsidRDefault="006C359F" w:rsidP="00C73D8A">
      <w:pPr>
        <w:pStyle w:val="NormalWeb"/>
        <w:spacing w:before="0" w:beforeAutospacing="0" w:after="0" w:afterAutospacing="0" w:line="480" w:lineRule="auto"/>
        <w:ind w:left="720" w:hanging="720"/>
        <w:rPr>
          <w:bdr w:val="none" w:sz="0" w:space="0" w:color="auto" w:frame="1"/>
        </w:rPr>
      </w:pPr>
      <w:r w:rsidRPr="006C359F">
        <w:rPr>
          <w:color w:val="222222"/>
          <w:shd w:val="clear" w:color="auto" w:fill="FFFFFF"/>
        </w:rPr>
        <w:t>Warrick, D. D. (2017). What leaders need to know about organizational culture. </w:t>
      </w:r>
      <w:r w:rsidRPr="006C359F">
        <w:rPr>
          <w:i/>
          <w:iCs/>
          <w:color w:val="222222"/>
          <w:shd w:val="clear" w:color="auto" w:fill="FFFFFF"/>
        </w:rPr>
        <w:t>Business Horizons</w:t>
      </w:r>
      <w:r w:rsidRPr="006C359F">
        <w:rPr>
          <w:color w:val="222222"/>
          <w:shd w:val="clear" w:color="auto" w:fill="FFFFFF"/>
        </w:rPr>
        <w:t>, </w:t>
      </w:r>
      <w:r w:rsidRPr="006C359F">
        <w:rPr>
          <w:i/>
          <w:iCs/>
          <w:color w:val="222222"/>
          <w:shd w:val="clear" w:color="auto" w:fill="FFFFFF"/>
        </w:rPr>
        <w:t>60</w:t>
      </w:r>
      <w:r w:rsidRPr="006C359F">
        <w:rPr>
          <w:color w:val="222222"/>
          <w:shd w:val="clear" w:color="auto" w:fill="FFFFFF"/>
        </w:rPr>
        <w:t>(3), 395-404.</w:t>
      </w:r>
    </w:p>
    <w:p w14:paraId="52A5E530" w14:textId="77777777" w:rsidR="0007207D" w:rsidRPr="00231B76" w:rsidRDefault="0007207D" w:rsidP="00231B76">
      <w:pPr>
        <w:pStyle w:val="NormalWeb"/>
        <w:spacing w:before="0" w:beforeAutospacing="0" w:after="0" w:afterAutospacing="0"/>
      </w:pPr>
    </w:p>
    <w:p w14:paraId="41565740" w14:textId="77777777" w:rsidR="00231B76" w:rsidRDefault="00231B76" w:rsidP="00231B76"/>
    <w:sectPr w:rsidR="00231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50FE"/>
    <w:multiLevelType w:val="multilevel"/>
    <w:tmpl w:val="6898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310E4"/>
    <w:multiLevelType w:val="multilevel"/>
    <w:tmpl w:val="6898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536DA"/>
    <w:multiLevelType w:val="multilevel"/>
    <w:tmpl w:val="6898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066CA"/>
    <w:multiLevelType w:val="multilevel"/>
    <w:tmpl w:val="6898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FD0D36"/>
    <w:multiLevelType w:val="multilevel"/>
    <w:tmpl w:val="6898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3NDU2sjCwNLY0MjFW0lEKTi0uzszPAykwrAUAD1jNZywAAAA="/>
  </w:docVars>
  <w:rsids>
    <w:rsidRoot w:val="00A67D44"/>
    <w:rsid w:val="000165A7"/>
    <w:rsid w:val="0007207D"/>
    <w:rsid w:val="00190B6F"/>
    <w:rsid w:val="00231B76"/>
    <w:rsid w:val="00281788"/>
    <w:rsid w:val="002C3240"/>
    <w:rsid w:val="002C570D"/>
    <w:rsid w:val="00410335"/>
    <w:rsid w:val="00520A3A"/>
    <w:rsid w:val="005306E2"/>
    <w:rsid w:val="006C359F"/>
    <w:rsid w:val="00742108"/>
    <w:rsid w:val="0074400C"/>
    <w:rsid w:val="008B1A35"/>
    <w:rsid w:val="008B4E90"/>
    <w:rsid w:val="008E031C"/>
    <w:rsid w:val="008E66BC"/>
    <w:rsid w:val="00A67D44"/>
    <w:rsid w:val="00BC1F36"/>
    <w:rsid w:val="00BC3CC8"/>
    <w:rsid w:val="00C73D8A"/>
    <w:rsid w:val="00CB6CA9"/>
    <w:rsid w:val="00D968AC"/>
    <w:rsid w:val="00DF5944"/>
    <w:rsid w:val="00ED201B"/>
    <w:rsid w:val="00F13087"/>
    <w:rsid w:val="00FC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3442"/>
  <w15:chartTrackingRefBased/>
  <w15:docId w15:val="{4780D342-E3E9-49F7-9289-05C6293F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3C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D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B76"/>
    <w:rPr>
      <w:color w:val="0563C1" w:themeColor="hyperlink"/>
      <w:u w:val="single"/>
    </w:rPr>
  </w:style>
  <w:style w:type="character" w:styleId="Emphasis">
    <w:name w:val="Emphasis"/>
    <w:basedOn w:val="DefaultParagraphFont"/>
    <w:uiPriority w:val="20"/>
    <w:qFormat/>
    <w:rsid w:val="00231B76"/>
    <w:rPr>
      <w:i/>
      <w:iCs/>
    </w:rPr>
  </w:style>
  <w:style w:type="character" w:customStyle="1" w:styleId="apple-converted-space">
    <w:name w:val="apple-converted-space"/>
    <w:basedOn w:val="DefaultParagraphFont"/>
    <w:rsid w:val="0007207D"/>
  </w:style>
  <w:style w:type="paragraph" w:styleId="ListParagraph">
    <w:name w:val="List Paragraph"/>
    <w:basedOn w:val="Normal"/>
    <w:uiPriority w:val="34"/>
    <w:qFormat/>
    <w:rsid w:val="005306E2"/>
    <w:pPr>
      <w:ind w:left="720"/>
      <w:contextualSpacing/>
    </w:pPr>
  </w:style>
  <w:style w:type="paragraph" w:styleId="BalloonText">
    <w:name w:val="Balloon Text"/>
    <w:basedOn w:val="Normal"/>
    <w:link w:val="BalloonTextChar"/>
    <w:uiPriority w:val="99"/>
    <w:semiHidden/>
    <w:unhideWhenUsed/>
    <w:rsid w:val="00FC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DFD"/>
    <w:rPr>
      <w:rFonts w:ascii="Segoe UI" w:hAnsi="Segoe UI" w:cs="Segoe UI"/>
      <w:sz w:val="18"/>
      <w:szCs w:val="18"/>
    </w:rPr>
  </w:style>
  <w:style w:type="character" w:customStyle="1" w:styleId="Heading2Char">
    <w:name w:val="Heading 2 Char"/>
    <w:basedOn w:val="DefaultParagraphFont"/>
    <w:link w:val="Heading2"/>
    <w:uiPriority w:val="9"/>
    <w:rsid w:val="00BC3CC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3927">
      <w:bodyDiv w:val="1"/>
      <w:marLeft w:val="0"/>
      <w:marRight w:val="0"/>
      <w:marTop w:val="0"/>
      <w:marBottom w:val="0"/>
      <w:divBdr>
        <w:top w:val="none" w:sz="0" w:space="0" w:color="auto"/>
        <w:left w:val="none" w:sz="0" w:space="0" w:color="auto"/>
        <w:bottom w:val="none" w:sz="0" w:space="0" w:color="auto"/>
        <w:right w:val="none" w:sz="0" w:space="0" w:color="auto"/>
      </w:divBdr>
    </w:div>
    <w:div w:id="957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2020-01-29T18:52:00Z</dcterms:created>
  <dcterms:modified xsi:type="dcterms:W3CDTF">2020-01-29T18:52:00Z</dcterms:modified>
</cp:coreProperties>
</file>