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4A" w:rsidRDefault="0087024A" w:rsidP="00D32990">
      <w:pPr>
        <w:pStyle w:val="ListParagraph"/>
        <w:ind w:left="0"/>
        <w:jc w:val="center"/>
      </w:pPr>
      <w:bookmarkStart w:id="0" w:name="_GoBack"/>
      <w:bookmarkEnd w:id="0"/>
    </w:p>
    <w:p w:rsidR="0087024A" w:rsidRDefault="0087024A" w:rsidP="00D32990">
      <w:pPr>
        <w:pStyle w:val="ListParagraph"/>
        <w:ind w:left="0"/>
        <w:jc w:val="center"/>
      </w:pPr>
    </w:p>
    <w:p w:rsidR="0087024A" w:rsidRDefault="0087024A" w:rsidP="00D32990">
      <w:pPr>
        <w:pStyle w:val="ListParagraph"/>
        <w:ind w:left="0"/>
        <w:jc w:val="center"/>
      </w:pPr>
    </w:p>
    <w:p w:rsidR="0087024A" w:rsidRDefault="0087024A" w:rsidP="00D32990">
      <w:pPr>
        <w:pStyle w:val="ListParagraph"/>
        <w:ind w:left="0"/>
        <w:jc w:val="center"/>
      </w:pPr>
    </w:p>
    <w:p w:rsidR="0087024A" w:rsidRPr="00AB7BBA" w:rsidRDefault="001541A4" w:rsidP="00D32990">
      <w:pPr>
        <w:pStyle w:val="ListParagraph"/>
        <w:ind w:left="0"/>
        <w:jc w:val="center"/>
      </w:pPr>
      <w:r>
        <w:t>Assignment #1</w:t>
      </w:r>
      <w:r w:rsidR="00D32990">
        <w:t xml:space="preserve">: </w:t>
      </w:r>
      <w:r>
        <w:t>Connecting a Philosophy of Education with K-12 Historical Events</w:t>
      </w:r>
    </w:p>
    <w:p w:rsidR="00D32990" w:rsidRPr="00AB7BBA" w:rsidRDefault="001541A4" w:rsidP="00D32990">
      <w:pPr>
        <w:pStyle w:val="ListParagraph"/>
        <w:ind w:left="0"/>
        <w:jc w:val="center"/>
      </w:pPr>
      <w:r w:rsidRPr="00AB7BBA">
        <w:t>Charles Titus</w:t>
      </w:r>
    </w:p>
    <w:p w:rsidR="00D32990" w:rsidRPr="00AB7BBA" w:rsidRDefault="001541A4" w:rsidP="00D32990">
      <w:pPr>
        <w:pStyle w:val="ListParagraph"/>
        <w:ind w:left="0"/>
        <w:jc w:val="center"/>
      </w:pPr>
      <w:r w:rsidRPr="00AB7BBA">
        <w:t xml:space="preserve">Grand Canyon University:  </w:t>
      </w:r>
      <w:r w:rsidR="0087024A">
        <w:t>EDL</w:t>
      </w:r>
      <w:r>
        <w:t xml:space="preserve"> – 8</w:t>
      </w:r>
      <w:r w:rsidR="0087024A">
        <w:t>27</w:t>
      </w:r>
    </w:p>
    <w:p w:rsidR="00D32990" w:rsidRPr="00AB7BBA" w:rsidRDefault="001541A4" w:rsidP="00D32990">
      <w:pPr>
        <w:pStyle w:val="ListParagraph"/>
        <w:ind w:left="0"/>
        <w:jc w:val="center"/>
      </w:pPr>
      <w:r>
        <w:t>May</w:t>
      </w:r>
      <w:r w:rsidRPr="00AB7BBA">
        <w:t xml:space="preserve"> </w:t>
      </w:r>
      <w:r>
        <w:t>19, 2020</w:t>
      </w:r>
    </w:p>
    <w:p w:rsidR="0087024A" w:rsidRDefault="001541A4">
      <w:pPr>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br w:type="page"/>
      </w:r>
    </w:p>
    <w:p w:rsidR="00EE467A" w:rsidRPr="009346AC" w:rsidRDefault="001541A4" w:rsidP="009346A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590AA5" w:rsidRPr="009346AC">
        <w:rPr>
          <w:rFonts w:ascii="Times New Roman" w:hAnsi="Times New Roman" w:cs="Times New Roman"/>
          <w:sz w:val="24"/>
          <w:szCs w:val="24"/>
        </w:rPr>
        <w:t>There are many things that an educator has to be aware of to be successful in the education field.  One of th</w:t>
      </w:r>
      <w:r w:rsidR="00B32915" w:rsidRPr="009346AC">
        <w:rPr>
          <w:rFonts w:ascii="Times New Roman" w:hAnsi="Times New Roman" w:cs="Times New Roman"/>
          <w:sz w:val="24"/>
          <w:szCs w:val="24"/>
        </w:rPr>
        <w:t>e most important things that an educator</w:t>
      </w:r>
      <w:r w:rsidR="00590AA5" w:rsidRPr="009346AC">
        <w:rPr>
          <w:rFonts w:ascii="Times New Roman" w:hAnsi="Times New Roman" w:cs="Times New Roman"/>
          <w:sz w:val="24"/>
          <w:szCs w:val="24"/>
        </w:rPr>
        <w:t xml:space="preserve"> needs to be aware of is their philosophy of education </w:t>
      </w:r>
      <w:r w:rsidR="00B32915" w:rsidRPr="009346AC">
        <w:rPr>
          <w:rFonts w:ascii="Times New Roman" w:hAnsi="Times New Roman" w:cs="Times New Roman"/>
          <w:sz w:val="24"/>
          <w:szCs w:val="24"/>
        </w:rPr>
        <w:t xml:space="preserve">and have a clear understanding of it.  One way for an educator to have a clear understanding of their philosophy of education is to know </w:t>
      </w:r>
      <w:r w:rsidR="00590AA5" w:rsidRPr="009346AC">
        <w:rPr>
          <w:rFonts w:ascii="Times New Roman" w:hAnsi="Times New Roman" w:cs="Times New Roman"/>
          <w:sz w:val="24"/>
          <w:szCs w:val="24"/>
        </w:rPr>
        <w:t xml:space="preserve">how it might have been shaped by the historical events that have taken place over the past seventy years.  </w:t>
      </w:r>
      <w:r w:rsidR="00B32915" w:rsidRPr="009346AC">
        <w:rPr>
          <w:rFonts w:ascii="Times New Roman" w:hAnsi="Times New Roman" w:cs="Times New Roman"/>
          <w:sz w:val="24"/>
          <w:szCs w:val="24"/>
        </w:rPr>
        <w:t>It is also important to understand how current trends in education impact leadership strategies, classroom practices, and student outcomes.  By understanding this it can allow an educator such as the writer to be able to formulate a philosophy of education that successfully manages the strategic planning process</w:t>
      </w:r>
      <w:r w:rsidRPr="009346AC">
        <w:rPr>
          <w:rFonts w:ascii="Times New Roman" w:hAnsi="Times New Roman" w:cs="Times New Roman"/>
          <w:sz w:val="24"/>
          <w:szCs w:val="24"/>
        </w:rPr>
        <w:t xml:space="preserve"> in today’s time</w:t>
      </w:r>
      <w:r w:rsidR="00B32915" w:rsidRPr="009346AC">
        <w:rPr>
          <w:rFonts w:ascii="Times New Roman" w:hAnsi="Times New Roman" w:cs="Times New Roman"/>
          <w:sz w:val="24"/>
          <w:szCs w:val="24"/>
        </w:rPr>
        <w:t>.</w:t>
      </w:r>
      <w:r w:rsidRPr="009346AC">
        <w:rPr>
          <w:rFonts w:ascii="Times New Roman" w:hAnsi="Times New Roman" w:cs="Times New Roman"/>
          <w:sz w:val="24"/>
          <w:szCs w:val="24"/>
        </w:rPr>
        <w:t xml:space="preserve">  The purpose of this paper is to connect the writer’s philosophy of education with the major historical events and political issues that have inf</w:t>
      </w:r>
      <w:r>
        <w:rPr>
          <w:rFonts w:ascii="Times New Roman" w:hAnsi="Times New Roman" w:cs="Times New Roman"/>
          <w:sz w:val="24"/>
          <w:szCs w:val="24"/>
        </w:rPr>
        <w:t xml:space="preserve">luenced K-12 education over the </w:t>
      </w:r>
      <w:r w:rsidRPr="009346AC">
        <w:rPr>
          <w:rFonts w:ascii="Times New Roman" w:hAnsi="Times New Roman" w:cs="Times New Roman"/>
          <w:sz w:val="24"/>
          <w:szCs w:val="24"/>
        </w:rPr>
        <w:t xml:space="preserve">years.  </w:t>
      </w:r>
    </w:p>
    <w:p w:rsidR="00590AA5" w:rsidRPr="009346AC" w:rsidRDefault="001541A4" w:rsidP="009346AC">
      <w:pPr>
        <w:spacing w:after="0" w:line="480" w:lineRule="auto"/>
        <w:jc w:val="center"/>
        <w:rPr>
          <w:rFonts w:ascii="Times New Roman" w:hAnsi="Times New Roman" w:cs="Times New Roman"/>
          <w:b/>
          <w:sz w:val="24"/>
          <w:szCs w:val="24"/>
        </w:rPr>
      </w:pPr>
      <w:r w:rsidRPr="009346AC">
        <w:rPr>
          <w:rFonts w:ascii="Times New Roman" w:hAnsi="Times New Roman" w:cs="Times New Roman"/>
          <w:b/>
          <w:sz w:val="24"/>
          <w:szCs w:val="24"/>
        </w:rPr>
        <w:t>Major Historical and Political Issues</w:t>
      </w:r>
    </w:p>
    <w:p w:rsidR="00095ACD" w:rsidRPr="009346AC" w:rsidRDefault="001541A4" w:rsidP="009346AC">
      <w:pPr>
        <w:spacing w:after="0" w:line="480" w:lineRule="auto"/>
        <w:rPr>
          <w:rFonts w:ascii="Times New Roman" w:hAnsi="Times New Roman" w:cs="Times New Roman"/>
          <w:sz w:val="24"/>
          <w:szCs w:val="24"/>
        </w:rPr>
      </w:pPr>
      <w:r w:rsidRPr="009346AC">
        <w:rPr>
          <w:rFonts w:ascii="Times New Roman" w:hAnsi="Times New Roman" w:cs="Times New Roman"/>
          <w:sz w:val="24"/>
          <w:szCs w:val="24"/>
        </w:rPr>
        <w:t xml:space="preserve"> </w:t>
      </w:r>
      <w:r>
        <w:rPr>
          <w:rFonts w:ascii="Times New Roman" w:hAnsi="Times New Roman" w:cs="Times New Roman"/>
          <w:sz w:val="24"/>
          <w:szCs w:val="24"/>
        </w:rPr>
        <w:tab/>
      </w:r>
      <w:r w:rsidRPr="009346AC">
        <w:rPr>
          <w:rFonts w:ascii="Times New Roman" w:hAnsi="Times New Roman" w:cs="Times New Roman"/>
          <w:sz w:val="24"/>
          <w:szCs w:val="24"/>
        </w:rPr>
        <w:t>For the wr</w:t>
      </w:r>
      <w:r>
        <w:rPr>
          <w:rFonts w:ascii="Times New Roman" w:hAnsi="Times New Roman" w:cs="Times New Roman"/>
          <w:sz w:val="24"/>
          <w:szCs w:val="24"/>
        </w:rPr>
        <w:t>iter to be able to connect his</w:t>
      </w:r>
      <w:r w:rsidRPr="009346AC">
        <w:rPr>
          <w:rFonts w:ascii="Times New Roman" w:hAnsi="Times New Roman" w:cs="Times New Roman"/>
          <w:sz w:val="24"/>
          <w:szCs w:val="24"/>
        </w:rPr>
        <w:t xml:space="preserve"> philosophy of education to the historical and political issues that have taken place it is important for there to be an understanding of the major changes that have taken place in the education field that would help shape the philosophy.</w:t>
      </w:r>
      <w:r w:rsidR="006C2A3E" w:rsidRPr="009346AC">
        <w:rPr>
          <w:rFonts w:ascii="Times New Roman" w:hAnsi="Times New Roman" w:cs="Times New Roman"/>
          <w:sz w:val="24"/>
          <w:szCs w:val="24"/>
        </w:rPr>
        <w:t xml:space="preserve">  The largest change in education is one that has been done gradually over that past fifty or more years and that is how local school boards and school administrators have lost power on how to run the schools (</w:t>
      </w:r>
      <w:r w:rsidR="000C37C7" w:rsidRPr="009346AC">
        <w:rPr>
          <w:rFonts w:ascii="Times New Roman" w:hAnsi="Times New Roman" w:cs="Times New Roman"/>
          <w:sz w:val="24"/>
          <w:szCs w:val="24"/>
        </w:rPr>
        <w:t xml:space="preserve">Kirst, 2010).  </w:t>
      </w:r>
      <w:r w:rsidR="00256DD2" w:rsidRPr="009346AC">
        <w:rPr>
          <w:rFonts w:ascii="Times New Roman" w:hAnsi="Times New Roman" w:cs="Times New Roman"/>
          <w:sz w:val="24"/>
          <w:szCs w:val="24"/>
        </w:rPr>
        <w:t xml:space="preserve">Previously the education that was being offered in the classroom setting was one that was based upon the decisions that local school boards and even the administrators in the schools felt would be best for the community in how the school was run and what classes would need to be offered and how to decide how to monitor how the classes were successful or not (Kirst, 2010).  With the passing of the No Child Left Behind that was put into place in the early 2000s and signed into law by President George W. Bush gave a lot more power to the </w:t>
      </w:r>
      <w:r w:rsidR="00256DD2" w:rsidRPr="009346AC">
        <w:rPr>
          <w:rFonts w:ascii="Times New Roman" w:hAnsi="Times New Roman" w:cs="Times New Roman"/>
          <w:sz w:val="24"/>
          <w:szCs w:val="24"/>
        </w:rPr>
        <w:lastRenderedPageBreak/>
        <w:t>federal government in regards to how schools would be funded and thus meaning more oversight in how schools would be run as a result (Heise, 2017).</w:t>
      </w:r>
      <w:r w:rsidR="00BF65FE" w:rsidRPr="009346AC">
        <w:rPr>
          <w:rFonts w:ascii="Times New Roman" w:hAnsi="Times New Roman" w:cs="Times New Roman"/>
          <w:sz w:val="24"/>
          <w:szCs w:val="24"/>
        </w:rPr>
        <w:t xml:space="preserve">  </w:t>
      </w:r>
      <w:r w:rsidR="002756C6" w:rsidRPr="009346AC">
        <w:rPr>
          <w:rFonts w:ascii="Times New Roman" w:hAnsi="Times New Roman" w:cs="Times New Roman"/>
          <w:sz w:val="24"/>
          <w:szCs w:val="24"/>
        </w:rPr>
        <w:t xml:space="preserve">The No Child Left Behind Act was meant to ensure that every student was getting an equal education to other students and no one was being treated differently for any reason (Kirst, 2010).  </w:t>
      </w:r>
      <w:r w:rsidR="00BF65FE" w:rsidRPr="009346AC">
        <w:rPr>
          <w:rFonts w:ascii="Times New Roman" w:hAnsi="Times New Roman" w:cs="Times New Roman"/>
          <w:sz w:val="24"/>
          <w:szCs w:val="24"/>
        </w:rPr>
        <w:t>The No Child Left Behind Law is one that put an emphasis on testing and changed the thought process of education to that of being one that was based upon test-based accountability within the schools across the United States (Ladd, 2017).  The No Child Left Behind Act also caused more classroom instruction time to be given to the subjects that were tested which were math and reading than in other subjects (Carlson, 2019).  Then in 2015 there was another law that was passed that replaced the No Child Left Behind Act and that is the Every Student Succeeds Act which only modified that testing requirements of subjects schools across the nation (Heise, 2017).</w:t>
      </w:r>
      <w:r w:rsidR="002756C6" w:rsidRPr="009346AC">
        <w:rPr>
          <w:rFonts w:ascii="Times New Roman" w:hAnsi="Times New Roman" w:cs="Times New Roman"/>
          <w:sz w:val="24"/>
          <w:szCs w:val="24"/>
        </w:rPr>
        <w:t xml:space="preserve">  </w:t>
      </w:r>
      <w:r w:rsidR="00B51A93" w:rsidRPr="009346AC">
        <w:rPr>
          <w:rFonts w:ascii="Times New Roman" w:hAnsi="Times New Roman" w:cs="Times New Roman"/>
          <w:sz w:val="24"/>
          <w:szCs w:val="24"/>
        </w:rPr>
        <w:t xml:space="preserve">It is also important to note that the Every Student Succeeds Act also requires states to ensure that everyone is getting an equal education (Heise, 2017).  </w:t>
      </w:r>
      <w:r w:rsidR="002756C6" w:rsidRPr="009346AC">
        <w:rPr>
          <w:rFonts w:ascii="Times New Roman" w:hAnsi="Times New Roman" w:cs="Times New Roman"/>
          <w:sz w:val="24"/>
          <w:szCs w:val="24"/>
        </w:rPr>
        <w:t xml:space="preserve">One of the components of the Every Student Succeeds Act is to ensure that students are getting a good education in reading, science, and math (Carlson, 2019). </w:t>
      </w:r>
    </w:p>
    <w:p w:rsidR="00095ACD" w:rsidRPr="009346AC" w:rsidRDefault="001541A4" w:rsidP="009346AC">
      <w:pPr>
        <w:spacing w:after="0" w:line="480" w:lineRule="auto"/>
        <w:rPr>
          <w:rFonts w:ascii="Times New Roman" w:hAnsi="Times New Roman" w:cs="Times New Roman"/>
          <w:sz w:val="24"/>
          <w:szCs w:val="24"/>
          <w:shd w:val="clear" w:color="auto" w:fill="FFFFFF"/>
        </w:rPr>
      </w:pPr>
      <w:r w:rsidRPr="009346AC">
        <w:rPr>
          <w:rFonts w:ascii="Times New Roman" w:hAnsi="Times New Roman" w:cs="Times New Roman"/>
          <w:sz w:val="24"/>
          <w:szCs w:val="24"/>
        </w:rPr>
        <w:t xml:space="preserve"> A major historical event that has taken place gradually over the years that has had a major impact on the education field is the use of technology has grown over the past ten to fifteen years (</w:t>
      </w:r>
      <w:r w:rsidRPr="009346AC">
        <w:rPr>
          <w:rFonts w:ascii="Times New Roman" w:hAnsi="Times New Roman" w:cs="Times New Roman"/>
          <w:sz w:val="24"/>
          <w:szCs w:val="24"/>
          <w:shd w:val="clear" w:color="auto" w:fill="FFFFFF"/>
        </w:rPr>
        <w:t xml:space="preserve">Mercer, Hennessy &amp; Warwick, 2019).  </w:t>
      </w:r>
      <w:r w:rsidRPr="009346AC">
        <w:rPr>
          <w:rFonts w:ascii="Times New Roman" w:hAnsi="Times New Roman" w:cs="Times New Roman"/>
          <w:sz w:val="24"/>
          <w:szCs w:val="24"/>
        </w:rPr>
        <w:t>At the time that the writer first started attending schools there was very little technology being used in the classroom setting.  The teacher would be in the front of the room teaching and using a projector to teach.  In today's time teachers can use various techniques to help teach students the subject at hand such as a computer program that is set up to help students get a firsthand account at what they are learning about (</w:t>
      </w:r>
      <w:r w:rsidRPr="009346AC">
        <w:rPr>
          <w:rFonts w:ascii="Times New Roman" w:hAnsi="Times New Roman" w:cs="Times New Roman"/>
          <w:sz w:val="24"/>
          <w:szCs w:val="24"/>
          <w:shd w:val="clear" w:color="auto" w:fill="FFFFFF"/>
        </w:rPr>
        <w:t xml:space="preserve">Wood, Mirza &amp; Shaw, 2018).  A lot of school districts even have it set up where each student that attends is given some sort of technological devices such as a Chromebook or IPad to help students keep up </w:t>
      </w:r>
      <w:r w:rsidRPr="009346AC">
        <w:rPr>
          <w:rFonts w:ascii="Times New Roman" w:hAnsi="Times New Roman" w:cs="Times New Roman"/>
          <w:sz w:val="24"/>
          <w:szCs w:val="24"/>
          <w:shd w:val="clear" w:color="auto" w:fill="FFFFFF"/>
        </w:rPr>
        <w:lastRenderedPageBreak/>
        <w:t xml:space="preserve">with notes, to use to research the topic they are learning about or do other stuff in the classroom setting (Bailey, 2019).  The use of technology has also allowed teachers to be able to collaborate more together and plan together on how they will teach their classes </w:t>
      </w:r>
      <w:r w:rsidR="00783A8C" w:rsidRPr="009346AC">
        <w:rPr>
          <w:rFonts w:ascii="Times New Roman" w:hAnsi="Times New Roman" w:cs="Times New Roman"/>
          <w:sz w:val="24"/>
          <w:szCs w:val="24"/>
          <w:shd w:val="clear" w:color="auto" w:fill="FFFFFF"/>
        </w:rPr>
        <w:t>that they have (Domingo &amp; Garganté, 2016).</w:t>
      </w:r>
      <w:r w:rsidRPr="009346AC">
        <w:rPr>
          <w:rFonts w:ascii="Times New Roman" w:hAnsi="Times New Roman" w:cs="Times New Roman"/>
          <w:sz w:val="24"/>
          <w:szCs w:val="24"/>
          <w:shd w:val="clear" w:color="auto" w:fill="FFFFFF"/>
        </w:rPr>
        <w:t xml:space="preserve">    </w:t>
      </w:r>
    </w:p>
    <w:p w:rsidR="00A87DFB" w:rsidRPr="009346AC" w:rsidRDefault="001541A4" w:rsidP="009346AC">
      <w:pPr>
        <w:spacing w:after="0" w:line="480" w:lineRule="auto"/>
        <w:jc w:val="center"/>
        <w:rPr>
          <w:rFonts w:ascii="Times New Roman" w:hAnsi="Times New Roman" w:cs="Times New Roman"/>
          <w:b/>
          <w:sz w:val="24"/>
          <w:szCs w:val="24"/>
          <w:shd w:val="clear" w:color="auto" w:fill="FFFFFF"/>
        </w:rPr>
      </w:pPr>
      <w:r w:rsidRPr="009346AC">
        <w:rPr>
          <w:rFonts w:ascii="Times New Roman" w:hAnsi="Times New Roman" w:cs="Times New Roman"/>
          <w:b/>
          <w:sz w:val="24"/>
          <w:szCs w:val="24"/>
          <w:shd w:val="clear" w:color="auto" w:fill="FFFFFF"/>
        </w:rPr>
        <w:t>How Current Trends Impact Education</w:t>
      </w:r>
    </w:p>
    <w:p w:rsidR="008F58DE" w:rsidRPr="009346AC" w:rsidRDefault="001541A4" w:rsidP="009346AC">
      <w:pPr>
        <w:spacing w:after="0" w:line="480" w:lineRule="auto"/>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r w:rsidRPr="009346AC">
        <w:rPr>
          <w:rFonts w:ascii="Times New Roman" w:hAnsi="Times New Roman" w:cs="Times New Roman"/>
          <w:sz w:val="24"/>
          <w:szCs w:val="24"/>
          <w:shd w:val="clear" w:color="auto" w:fill="FFFFFF"/>
        </w:rPr>
        <w:t xml:space="preserve">As an educator it is extremely important to understand how current trends impact the education system.  The three main trends that have impacted the education system recently is </w:t>
      </w:r>
      <w:r w:rsidR="00454A1C" w:rsidRPr="009346AC">
        <w:rPr>
          <w:rFonts w:ascii="Times New Roman" w:hAnsi="Times New Roman" w:cs="Times New Roman"/>
          <w:sz w:val="24"/>
          <w:szCs w:val="24"/>
          <w:shd w:val="clear" w:color="auto" w:fill="FFFFFF"/>
        </w:rPr>
        <w:t>ensuring each student is getting a quality education</w:t>
      </w:r>
      <w:r w:rsidRPr="009346AC">
        <w:rPr>
          <w:rFonts w:ascii="Times New Roman" w:hAnsi="Times New Roman" w:cs="Times New Roman"/>
          <w:sz w:val="24"/>
          <w:szCs w:val="24"/>
          <w:shd w:val="clear" w:color="auto" w:fill="FFFFFF"/>
        </w:rPr>
        <w:t xml:space="preserve">, the growth of technology, and the </w:t>
      </w:r>
      <w:r w:rsidR="004A0627" w:rsidRPr="009346AC">
        <w:rPr>
          <w:rFonts w:ascii="Times New Roman" w:hAnsi="Times New Roman" w:cs="Times New Roman"/>
          <w:sz w:val="24"/>
          <w:szCs w:val="24"/>
          <w:shd w:val="clear" w:color="auto" w:fill="FFFFFF"/>
        </w:rPr>
        <w:t>push to project-based learning that is supposed to be taking place in each classroom</w:t>
      </w:r>
      <w:r w:rsidRPr="009346AC">
        <w:rPr>
          <w:rFonts w:ascii="Times New Roman" w:hAnsi="Times New Roman" w:cs="Times New Roman"/>
          <w:sz w:val="24"/>
          <w:szCs w:val="24"/>
          <w:shd w:val="clear" w:color="auto" w:fill="FFFFFF"/>
        </w:rPr>
        <w:t>.</w:t>
      </w:r>
      <w:r w:rsidR="00454A1C" w:rsidRPr="009346AC">
        <w:rPr>
          <w:rFonts w:ascii="Times New Roman" w:hAnsi="Times New Roman" w:cs="Times New Roman"/>
          <w:sz w:val="24"/>
          <w:szCs w:val="24"/>
          <w:shd w:val="clear" w:color="auto" w:fill="FFFFFF"/>
        </w:rPr>
        <w:t xml:space="preserve">  Recently there has been a large push in ensuring that each student is getting an education that is fair and equal regardless of if they are special education students, have a learning disability, or any other reason they might be different or learn differently (Coleman, 2019).</w:t>
      </w:r>
      <w:r w:rsidR="00021052" w:rsidRPr="009346AC">
        <w:rPr>
          <w:rFonts w:ascii="Times New Roman" w:hAnsi="Times New Roman" w:cs="Times New Roman"/>
          <w:sz w:val="24"/>
          <w:szCs w:val="24"/>
          <w:shd w:val="clear" w:color="auto" w:fill="FFFFFF"/>
        </w:rPr>
        <w:t xml:space="preserve">  The way that ensuring that every student is given a fair and equal education </w:t>
      </w:r>
      <w:r w:rsidR="001B66D2" w:rsidRPr="009346AC">
        <w:rPr>
          <w:rFonts w:ascii="Times New Roman" w:hAnsi="Times New Roman" w:cs="Times New Roman"/>
          <w:sz w:val="24"/>
          <w:szCs w:val="24"/>
          <w:shd w:val="clear" w:color="auto" w:fill="FFFFFF"/>
        </w:rPr>
        <w:t xml:space="preserve">has impacted current leadership strategies is that the leadership within a school has to ensure that they are educating every child in a fair and equal manner (King, 2017).  Some schools have taken steps to ensure that when teachers are being evaluated the leadership will evaluate the equity of the instruction for every learner in the classroom setting (Hatch &amp; Roegman, 2017).  The reason why ensuring that every student is given equal access </w:t>
      </w:r>
      <w:r w:rsidRPr="009346AC">
        <w:rPr>
          <w:rFonts w:ascii="Times New Roman" w:hAnsi="Times New Roman" w:cs="Times New Roman"/>
          <w:sz w:val="24"/>
          <w:szCs w:val="24"/>
          <w:shd w:val="clear" w:color="auto" w:fill="FFFFFF"/>
        </w:rPr>
        <w:t xml:space="preserve">to a strong environment in regards to instruction is that it has been found that students are more likely to perform better academically speaking (Hatch &amp; Roegman, 2017).  The leadership has to ensure that every classroom is given equal resources and one class is not given more than another classroom setting.  Students have been found to have a higher level of academic achievement when they are treated fairly and have access to instruction that is engaging for the students </w:t>
      </w:r>
      <w:r w:rsidR="00021052" w:rsidRPr="009346AC">
        <w:rPr>
          <w:rFonts w:ascii="Times New Roman" w:hAnsi="Times New Roman" w:cs="Times New Roman"/>
          <w:sz w:val="24"/>
          <w:szCs w:val="24"/>
          <w:shd w:val="clear" w:color="auto" w:fill="FFFFFF"/>
        </w:rPr>
        <w:t>(Aragonés-González, Rosser-Limiñana &amp; Gil-González, 2020).</w:t>
      </w:r>
      <w:r w:rsidRPr="009346AC">
        <w:rPr>
          <w:rFonts w:ascii="Times New Roman" w:hAnsi="Times New Roman" w:cs="Times New Roman"/>
          <w:sz w:val="24"/>
          <w:szCs w:val="24"/>
          <w:shd w:val="clear" w:color="auto" w:fill="FFFFFF"/>
        </w:rPr>
        <w:t xml:space="preserve">  The </w:t>
      </w:r>
      <w:r w:rsidRPr="009346AC">
        <w:rPr>
          <w:rFonts w:ascii="Times New Roman" w:hAnsi="Times New Roman" w:cs="Times New Roman"/>
          <w:sz w:val="24"/>
          <w:szCs w:val="24"/>
          <w:shd w:val="clear" w:color="auto" w:fill="FFFFFF"/>
        </w:rPr>
        <w:lastRenderedPageBreak/>
        <w:t>way that providing equal education to every student has impacted classroom practices is that it has caused teachers to learn how to differentiate their lessons in manners that it would allow them to teach the material to every student that they have in their classroom (Swanson, Ficarra &amp; Chapin, 2020).</w:t>
      </w:r>
    </w:p>
    <w:p w:rsidR="00DF1908" w:rsidRPr="009346AC" w:rsidRDefault="001541A4" w:rsidP="009346AC">
      <w:pPr>
        <w:spacing w:after="0" w:line="480" w:lineRule="auto"/>
        <w:rPr>
          <w:rFonts w:ascii="Times New Roman" w:hAnsi="Times New Roman" w:cs="Times New Roman"/>
          <w:color w:val="222222"/>
          <w:sz w:val="24"/>
          <w:szCs w:val="24"/>
          <w:shd w:val="clear" w:color="auto" w:fill="FFFFFF"/>
        </w:rPr>
      </w:pPr>
      <w:r w:rsidRPr="009346AC">
        <w:rPr>
          <w:rFonts w:ascii="Times New Roman" w:hAnsi="Times New Roman" w:cs="Times New Roman"/>
          <w:sz w:val="24"/>
          <w:szCs w:val="24"/>
          <w:shd w:val="clear" w:color="auto" w:fill="FFFFFF"/>
        </w:rPr>
        <w:tab/>
        <w:t>Another trend that has a large impact on the education field is the</w:t>
      </w:r>
      <w:r w:rsidR="006B6B88" w:rsidRPr="009346AC">
        <w:rPr>
          <w:rFonts w:ascii="Times New Roman" w:hAnsi="Times New Roman" w:cs="Times New Roman"/>
          <w:sz w:val="24"/>
          <w:szCs w:val="24"/>
          <w:shd w:val="clear" w:color="auto" w:fill="FFFFFF"/>
        </w:rPr>
        <w:t xml:space="preserve"> use of technology.  The use of technology has grown and teachers are now using technology to help teach lessons to have </w:t>
      </w:r>
      <w:r w:rsidRPr="009346AC">
        <w:rPr>
          <w:rFonts w:ascii="Times New Roman" w:hAnsi="Times New Roman" w:cs="Times New Roman"/>
          <w:sz w:val="24"/>
          <w:szCs w:val="24"/>
          <w:shd w:val="clear" w:color="auto" w:fill="FFFFFF"/>
        </w:rPr>
        <w:t>students</w:t>
      </w:r>
      <w:r w:rsidR="006B6B88" w:rsidRPr="009346AC">
        <w:rPr>
          <w:rFonts w:ascii="Times New Roman" w:hAnsi="Times New Roman" w:cs="Times New Roman"/>
          <w:sz w:val="24"/>
          <w:szCs w:val="24"/>
          <w:shd w:val="clear" w:color="auto" w:fill="FFFFFF"/>
        </w:rPr>
        <w:t xml:space="preserve"> complete projects using various types of technology (Collins &amp; Halverson, 2018).</w:t>
      </w:r>
      <w:r w:rsidRPr="009346AC">
        <w:rPr>
          <w:rFonts w:ascii="Times New Roman" w:hAnsi="Times New Roman" w:cs="Times New Roman"/>
          <w:sz w:val="24"/>
          <w:szCs w:val="24"/>
          <w:shd w:val="clear" w:color="auto" w:fill="FFFFFF"/>
        </w:rPr>
        <w:t xml:space="preserve">  Teachers are also able to use technology to allow students to video conference with someone across the world and show real-life examples of what they are coving in a class by the use of technology (Domingo &amp; Gargante, 2016).  There have been some studies that have been carried out that show that when students are using technology it can increase the amount of engagement that the students have in the classroom setting (Bailey, 2019).  Some states now require teachers to get so many hours every few years on new technology that is available that can be used in the classroom setting (</w:t>
      </w:r>
      <w:r w:rsidRPr="009346AC">
        <w:rPr>
          <w:rFonts w:ascii="Times New Roman" w:hAnsi="Times New Roman" w:cs="Times New Roman"/>
          <w:color w:val="222222"/>
          <w:sz w:val="24"/>
          <w:szCs w:val="24"/>
          <w:shd w:val="clear" w:color="auto" w:fill="FFFFFF"/>
        </w:rPr>
        <w:t>Bakir, 2016).  As a result of there being a push in using technology in the classroom setting many school leadership teams have started to offer professional development on different types of technology to teachers (Norton, Creghan, Creghan &amp; Maninger, 2017).</w:t>
      </w:r>
      <w:r w:rsidR="004A0627" w:rsidRPr="009346AC">
        <w:rPr>
          <w:rFonts w:ascii="Times New Roman" w:hAnsi="Times New Roman" w:cs="Times New Roman"/>
          <w:color w:val="222222"/>
          <w:sz w:val="24"/>
          <w:szCs w:val="24"/>
          <w:shd w:val="clear" w:color="auto" w:fill="FFFFFF"/>
        </w:rPr>
        <w:t xml:space="preserve">  The way that leadership strategies have changed in regards to technology is now teachers are evaluated concerning how the use of technology is being used in the classroom setting (Lai &amp; Bower, </w:t>
      </w:r>
      <w:r w:rsidRPr="009346AC">
        <w:rPr>
          <w:rFonts w:ascii="Times New Roman" w:hAnsi="Times New Roman" w:cs="Times New Roman"/>
          <w:color w:val="222222"/>
          <w:sz w:val="24"/>
          <w:szCs w:val="24"/>
          <w:shd w:val="clear" w:color="auto" w:fill="FFFFFF"/>
        </w:rPr>
        <w:t>2019).</w:t>
      </w:r>
      <w:r w:rsidR="004A0627" w:rsidRPr="009346AC">
        <w:rPr>
          <w:rFonts w:ascii="Times New Roman" w:hAnsi="Times New Roman" w:cs="Times New Roman"/>
          <w:color w:val="222222"/>
          <w:sz w:val="24"/>
          <w:szCs w:val="24"/>
          <w:shd w:val="clear" w:color="auto" w:fill="FFFFFF"/>
        </w:rPr>
        <w:t xml:space="preserve">  Administrators are making sure that teachers are using technology and offering ways to help them better learn technology by offering professional development when something new comes out or if there are teachers in need of learning how to use some sort of technology.  </w:t>
      </w:r>
    </w:p>
    <w:p w:rsidR="00B27515" w:rsidRPr="009346AC" w:rsidRDefault="001541A4" w:rsidP="009346AC">
      <w:pPr>
        <w:spacing w:after="0" w:line="480" w:lineRule="auto"/>
        <w:rPr>
          <w:rFonts w:ascii="Times New Roman" w:hAnsi="Times New Roman" w:cs="Times New Roman"/>
          <w:color w:val="222222"/>
          <w:sz w:val="24"/>
          <w:szCs w:val="24"/>
          <w:shd w:val="clear" w:color="auto" w:fill="FFFFFF"/>
        </w:rPr>
      </w:pPr>
      <w:r w:rsidRPr="009346AC">
        <w:rPr>
          <w:rFonts w:ascii="Times New Roman" w:hAnsi="Times New Roman" w:cs="Times New Roman"/>
          <w:color w:val="222222"/>
          <w:sz w:val="24"/>
          <w:szCs w:val="24"/>
          <w:shd w:val="clear" w:color="auto" w:fill="FFFFFF"/>
        </w:rPr>
        <w:t xml:space="preserve"> The last trend that has made a major impact on the education field is the push of project-based learning in the classroom setting.  Recently there has been a push for teachers to use projects to </w:t>
      </w:r>
      <w:r w:rsidRPr="009346AC">
        <w:rPr>
          <w:rFonts w:ascii="Times New Roman" w:hAnsi="Times New Roman" w:cs="Times New Roman"/>
          <w:color w:val="222222"/>
          <w:sz w:val="24"/>
          <w:szCs w:val="24"/>
          <w:shd w:val="clear" w:color="auto" w:fill="FFFFFF"/>
        </w:rPr>
        <w:lastRenderedPageBreak/>
        <w:t>better teach their students in the classroom (Kokotsaki, Menzies &amp; Wiggins, 2016).  As a result of the push many teachers have been creating more projects for students to complete and work together on to have students be more hands-on and better learn the material at hand (Hugerat, 2016).  Teachers have taken steps to build lessons and use project-based learning as a result.  By using project-based learning it has been found to help increase student academic achievement in the classrooms because it can help the students be more engaged in the lesson that is being taught to them (Fischer, 2017).  The way that this trend has affected leadership strategies is that it has caused leaders in schools to be more supportive of teachers to use project-based learning in the classroom setting (Edmunds, Arshavsky, Glennie, Charles &amp; Rice, 2017).  At the writer's school the administration team has experienced teachers that use project-based learning come in and help teachers plan lessons that incorporate project-based learning into the lessons that are going to be taught to the students.  All three of the above trends have made major impacts on the education field as a whole.</w:t>
      </w:r>
    </w:p>
    <w:p w:rsidR="005012E6" w:rsidRPr="009346AC" w:rsidRDefault="001541A4" w:rsidP="009346AC">
      <w:pPr>
        <w:spacing w:after="0" w:line="480" w:lineRule="auto"/>
        <w:jc w:val="center"/>
        <w:rPr>
          <w:rFonts w:ascii="Times New Roman" w:hAnsi="Times New Roman" w:cs="Times New Roman"/>
          <w:b/>
          <w:color w:val="222222"/>
          <w:sz w:val="24"/>
          <w:szCs w:val="24"/>
          <w:shd w:val="clear" w:color="auto" w:fill="FFFFFF"/>
        </w:rPr>
      </w:pPr>
      <w:r w:rsidRPr="009346AC">
        <w:rPr>
          <w:rFonts w:ascii="Times New Roman" w:hAnsi="Times New Roman" w:cs="Times New Roman"/>
          <w:b/>
          <w:color w:val="222222"/>
          <w:sz w:val="24"/>
          <w:szCs w:val="24"/>
          <w:shd w:val="clear" w:color="auto" w:fill="FFFFFF"/>
        </w:rPr>
        <w:t>Philosophy of Education</w:t>
      </w:r>
    </w:p>
    <w:p w:rsidR="00DC27BD" w:rsidRPr="009346AC" w:rsidRDefault="001541A4" w:rsidP="009346AC">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9346AC">
        <w:rPr>
          <w:rFonts w:ascii="Times New Roman" w:hAnsi="Times New Roman" w:cs="Times New Roman"/>
          <w:color w:val="222222"/>
          <w:sz w:val="24"/>
          <w:szCs w:val="24"/>
          <w:shd w:val="clear" w:color="auto" w:fill="FFFFFF"/>
        </w:rPr>
        <w:t xml:space="preserve">Educators must have a good philosophy of education in a place that will help guide them in their teaching endeavors.  The writer's philosophy of education is that every student is different and they must be given an environment in which they can successfully succeed.  It is the desire of the writer that an atmosphere is created in which students can truly reach their full potential.  Historically speaking it can be seen that each student is indeed different and they need to be taught in ways that each student can understand. The writer believes that students should be in an environment that supports the use of technology to help students better understand the material and to use project-based learning to help students learn the material at hand.  The writer further believes that as an educational leader and inspires the associates that report to them and </w:t>
      </w:r>
      <w:r w:rsidRPr="009346AC">
        <w:rPr>
          <w:rFonts w:ascii="Times New Roman" w:hAnsi="Times New Roman" w:cs="Times New Roman"/>
          <w:color w:val="222222"/>
          <w:sz w:val="24"/>
          <w:szCs w:val="24"/>
          <w:shd w:val="clear" w:color="auto" w:fill="FFFFFF"/>
        </w:rPr>
        <w:lastRenderedPageBreak/>
        <w:t>that they must lead by example and create an environment that fosters the relationship of equity within the school building.  By doing this it will ensure that the associates within the school are given the ability to create an environment that is based upon offering every student equity and being fair with every student involved.</w:t>
      </w:r>
      <w:r w:rsidR="00506BD7" w:rsidRPr="009346AC">
        <w:rPr>
          <w:rFonts w:ascii="Times New Roman" w:hAnsi="Times New Roman" w:cs="Times New Roman"/>
          <w:color w:val="222222"/>
          <w:sz w:val="24"/>
          <w:szCs w:val="24"/>
          <w:shd w:val="clear" w:color="auto" w:fill="FFFFFF"/>
        </w:rPr>
        <w:t xml:space="preserve">  By creating an environment that is leading by example and inspiring associates will allow the writer as an educational leader to successfully manage the strategic planning process.</w:t>
      </w:r>
      <w:r w:rsidR="001D28A8" w:rsidRPr="009346AC">
        <w:rPr>
          <w:rFonts w:ascii="Times New Roman" w:hAnsi="Times New Roman" w:cs="Times New Roman"/>
          <w:color w:val="222222"/>
          <w:sz w:val="24"/>
          <w:szCs w:val="24"/>
          <w:shd w:val="clear" w:color="auto" w:fill="FFFFFF"/>
        </w:rPr>
        <w:t xml:space="preserve">  </w:t>
      </w:r>
      <w:r w:rsidR="00D13FAB" w:rsidRPr="009346AC">
        <w:rPr>
          <w:rFonts w:ascii="Times New Roman" w:hAnsi="Times New Roman" w:cs="Times New Roman"/>
          <w:color w:val="222222"/>
          <w:sz w:val="24"/>
          <w:szCs w:val="24"/>
          <w:shd w:val="clear" w:color="auto" w:fill="FFFFFF"/>
        </w:rPr>
        <w:t xml:space="preserve">Being a leader that has </w:t>
      </w:r>
      <w:r w:rsidR="001D28A8" w:rsidRPr="009346AC">
        <w:rPr>
          <w:rFonts w:ascii="Times New Roman" w:hAnsi="Times New Roman" w:cs="Times New Roman"/>
          <w:color w:val="000000"/>
          <w:sz w:val="24"/>
          <w:szCs w:val="24"/>
          <w:shd w:val="clear" w:color="auto" w:fill="FFFFFF"/>
        </w:rPr>
        <w:t xml:space="preserve">good equity and leadership </w:t>
      </w:r>
      <w:r w:rsidR="00D13FAB" w:rsidRPr="009346AC">
        <w:rPr>
          <w:rFonts w:ascii="Times New Roman" w:hAnsi="Times New Roman" w:cs="Times New Roman"/>
          <w:color w:val="000000"/>
          <w:sz w:val="24"/>
          <w:szCs w:val="24"/>
          <w:shd w:val="clear" w:color="auto" w:fill="FFFFFF"/>
        </w:rPr>
        <w:t>can help lead</w:t>
      </w:r>
      <w:r w:rsidR="001D28A8" w:rsidRPr="009346AC">
        <w:rPr>
          <w:rFonts w:ascii="Times New Roman" w:hAnsi="Times New Roman" w:cs="Times New Roman"/>
          <w:color w:val="000000"/>
          <w:sz w:val="24"/>
          <w:szCs w:val="24"/>
          <w:shd w:val="clear" w:color="auto" w:fill="FFFFFF"/>
        </w:rPr>
        <w:t xml:space="preserve"> to higher classroom achievement.</w:t>
      </w:r>
      <w:r w:rsidR="00D13FAB" w:rsidRPr="009346AC">
        <w:rPr>
          <w:rFonts w:ascii="Times New Roman" w:hAnsi="Times New Roman" w:cs="Times New Roman"/>
          <w:color w:val="000000"/>
          <w:sz w:val="24"/>
          <w:szCs w:val="24"/>
          <w:shd w:val="clear" w:color="auto" w:fill="FFFFFF"/>
        </w:rPr>
        <w:t xml:space="preserve">  The reason is that when students are treated fairly and with respect it helps lead to a safer and secure learning environment for them to learn in (Darling-Hammond &amp; Cook-Harvey, 2018).</w:t>
      </w:r>
      <w:r w:rsidR="00506BD7" w:rsidRPr="009346AC">
        <w:rPr>
          <w:rFonts w:ascii="Times New Roman" w:hAnsi="Times New Roman" w:cs="Times New Roman"/>
          <w:color w:val="222222"/>
          <w:sz w:val="24"/>
          <w:szCs w:val="24"/>
          <w:shd w:val="clear" w:color="auto" w:fill="FFFFFF"/>
        </w:rPr>
        <w:t xml:space="preserve">  </w:t>
      </w:r>
      <w:r w:rsidRPr="009346AC">
        <w:rPr>
          <w:rFonts w:ascii="Times New Roman" w:hAnsi="Times New Roman" w:cs="Times New Roman"/>
          <w:color w:val="222222"/>
          <w:sz w:val="24"/>
          <w:szCs w:val="24"/>
          <w:shd w:val="clear" w:color="auto" w:fill="FFFFFF"/>
        </w:rPr>
        <w:t xml:space="preserve">    </w:t>
      </w:r>
    </w:p>
    <w:p w:rsidR="00D13FAB" w:rsidRPr="009346AC" w:rsidRDefault="001541A4" w:rsidP="009346AC">
      <w:pPr>
        <w:spacing w:after="0" w:line="48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W</w:t>
      </w:r>
      <w:r w:rsidRPr="009346AC">
        <w:rPr>
          <w:rFonts w:ascii="Times New Roman" w:hAnsi="Times New Roman" w:cs="Times New Roman"/>
          <w:b/>
          <w:color w:val="222222"/>
          <w:sz w:val="24"/>
          <w:szCs w:val="24"/>
          <w:shd w:val="clear" w:color="auto" w:fill="FFFFFF"/>
        </w:rPr>
        <w:t>ork</w:t>
      </w:r>
      <w:r>
        <w:rPr>
          <w:rFonts w:ascii="Times New Roman" w:hAnsi="Times New Roman" w:cs="Times New Roman"/>
          <w:b/>
          <w:color w:val="222222"/>
          <w:sz w:val="24"/>
          <w:szCs w:val="24"/>
          <w:shd w:val="clear" w:color="auto" w:fill="FFFFFF"/>
        </w:rPr>
        <w:t>ing With Others with Different P</w:t>
      </w:r>
      <w:r w:rsidRPr="009346AC">
        <w:rPr>
          <w:rFonts w:ascii="Times New Roman" w:hAnsi="Times New Roman" w:cs="Times New Roman"/>
          <w:b/>
          <w:color w:val="222222"/>
          <w:sz w:val="24"/>
          <w:szCs w:val="24"/>
          <w:shd w:val="clear" w:color="auto" w:fill="FFFFFF"/>
        </w:rPr>
        <w:t xml:space="preserve">hilosophies </w:t>
      </w:r>
    </w:p>
    <w:p w:rsidR="009346AC" w:rsidRPr="009346AC" w:rsidRDefault="001541A4" w:rsidP="009346AC">
      <w:pPr>
        <w:spacing w:after="0" w:line="480" w:lineRule="auto"/>
        <w:rPr>
          <w:rFonts w:ascii="Times New Roman" w:hAnsi="Times New Roman" w:cs="Times New Roman"/>
          <w:color w:val="000000"/>
          <w:sz w:val="24"/>
          <w:szCs w:val="24"/>
          <w:shd w:val="clear" w:color="auto" w:fill="FFFFFF"/>
        </w:rPr>
      </w:pPr>
      <w:r w:rsidRPr="009346A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9346AC">
        <w:rPr>
          <w:rFonts w:ascii="Times New Roman" w:hAnsi="Times New Roman" w:cs="Times New Roman"/>
          <w:color w:val="222222"/>
          <w:sz w:val="24"/>
          <w:szCs w:val="24"/>
          <w:shd w:val="clear" w:color="auto" w:fill="FFFFFF"/>
        </w:rPr>
        <w:t>An educational leader needs to be able to work with many different stakeholders such as teachers, administrators, school board members, and many others.  By being a school leader that works towards providing an environment that is based upon equity would allow a leader to be able to easily work with others.  The reason is that a leader that is working towards providing an environment that is based upon equity it one that is trying to be fair with everyone.  A leader has to understand that no matter how they act and carry out behaviors within an organization it will have an impact on many different stakeholders within and even outside of the organization (</w:t>
      </w:r>
      <w:r w:rsidRPr="009346AC">
        <w:rPr>
          <w:rFonts w:ascii="Times New Roman" w:hAnsi="Times New Roman" w:cs="Times New Roman"/>
          <w:color w:val="000000"/>
          <w:sz w:val="24"/>
          <w:szCs w:val="24"/>
          <w:shd w:val="clear" w:color="auto" w:fill="FFFFFF"/>
        </w:rPr>
        <w:t xml:space="preserve">Ramay, Majeed, Javed, Saeed &amp; Ismail, 2017).  When a leader is being fair and providing equity to all associates and students within an organization it helps create an atmosphere that associates are expected to be fair and respectful with their peers and even students.  Being an ethical leader and being fair can also lead to having more engaged associates within the organization (Lam, 2017).  One of the advantages of having a more engaged school staff is that it can help lead to higher academic performance for the students that attend the school (Hebert, </w:t>
      </w:r>
      <w:r w:rsidRPr="009346AC">
        <w:rPr>
          <w:rFonts w:ascii="Times New Roman" w:hAnsi="Times New Roman" w:cs="Times New Roman"/>
          <w:color w:val="000000"/>
          <w:sz w:val="24"/>
          <w:szCs w:val="24"/>
          <w:shd w:val="clear" w:color="auto" w:fill="FFFFFF"/>
        </w:rPr>
        <w:lastRenderedPageBreak/>
        <w:t xml:space="preserve">2019).  In other words, having a leader that is concentrating one being fair and ethical within an organization will make it easy for them to work with many different stakeholders because they will be approaching the stakeholders in a manner that is being fair in working with them.  </w:t>
      </w:r>
    </w:p>
    <w:p w:rsidR="009346AC" w:rsidRPr="009346AC" w:rsidRDefault="001541A4" w:rsidP="009346AC">
      <w:pPr>
        <w:spacing w:after="0" w:line="480" w:lineRule="auto"/>
        <w:jc w:val="center"/>
        <w:rPr>
          <w:rFonts w:ascii="Times New Roman" w:hAnsi="Times New Roman" w:cs="Times New Roman"/>
          <w:color w:val="000000"/>
          <w:sz w:val="24"/>
          <w:szCs w:val="24"/>
          <w:shd w:val="clear" w:color="auto" w:fill="FFFFFF"/>
        </w:rPr>
      </w:pPr>
      <w:r w:rsidRPr="009346AC">
        <w:rPr>
          <w:rFonts w:ascii="Times New Roman" w:hAnsi="Times New Roman" w:cs="Times New Roman"/>
          <w:b/>
          <w:color w:val="000000"/>
          <w:sz w:val="24"/>
          <w:szCs w:val="24"/>
          <w:shd w:val="clear" w:color="auto" w:fill="FFFFFF"/>
        </w:rPr>
        <w:t>Conclusion</w:t>
      </w:r>
    </w:p>
    <w:p w:rsidR="009346AC" w:rsidRPr="009346AC" w:rsidRDefault="001541A4" w:rsidP="009346AC">
      <w:pPr>
        <w:spacing w:after="0" w:line="480" w:lineRule="auto"/>
        <w:rPr>
          <w:rFonts w:ascii="Times New Roman" w:hAnsi="Times New Roman" w:cs="Times New Roman"/>
          <w:color w:val="000000"/>
          <w:sz w:val="24"/>
          <w:szCs w:val="24"/>
          <w:shd w:val="clear" w:color="auto" w:fill="FFFFFF"/>
        </w:rPr>
      </w:pPr>
      <w:r w:rsidRPr="009346A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sidRPr="009346AC">
        <w:rPr>
          <w:rFonts w:ascii="Times New Roman" w:hAnsi="Times New Roman" w:cs="Times New Roman"/>
          <w:color w:val="000000"/>
          <w:sz w:val="24"/>
          <w:szCs w:val="24"/>
          <w:shd w:val="clear" w:color="auto" w:fill="FFFFFF"/>
        </w:rPr>
        <w:t xml:space="preserve">There are many things that an educator has to be aware of to be able to be successful in the education field.  Having a good philosophy of education in place is one of the things that can help an educator be more successful in the field of education.  An educator has to understand that many things can have an impact on a philosophy of education such as events that take place within the community and also the political world.  By understanding this and know how this can have an impact on a philosophy of education can help an educator know what to expect and what is going to be expected of them.   </w:t>
      </w:r>
      <w:r w:rsidR="00D13FAB" w:rsidRPr="009346AC">
        <w:rPr>
          <w:rFonts w:ascii="Times New Roman" w:hAnsi="Times New Roman" w:cs="Times New Roman"/>
          <w:color w:val="000000"/>
          <w:sz w:val="24"/>
          <w:szCs w:val="24"/>
          <w:shd w:val="clear" w:color="auto" w:fill="FFFFFF"/>
        </w:rPr>
        <w:t xml:space="preserve"> </w:t>
      </w:r>
    </w:p>
    <w:p w:rsidR="00095ACD" w:rsidRDefault="00095ACD">
      <w:pPr>
        <w:rPr>
          <w:rFonts w:ascii="Times New Roman" w:eastAsia="Times New Roman" w:hAnsi="Times New Roman" w:cs="Times New Roman"/>
          <w:b/>
          <w:color w:val="000000"/>
          <w:sz w:val="24"/>
          <w:szCs w:val="24"/>
        </w:rPr>
      </w:pPr>
    </w:p>
    <w:p w:rsidR="00B27515" w:rsidRDefault="001541A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6C2A3E" w:rsidRPr="009346AC" w:rsidRDefault="001541A4" w:rsidP="00095ACD">
      <w:pPr>
        <w:spacing w:after="0" w:line="480" w:lineRule="auto"/>
        <w:ind w:hanging="720"/>
        <w:jc w:val="center"/>
        <w:rPr>
          <w:rFonts w:ascii="Times New Roman" w:eastAsia="Times New Roman" w:hAnsi="Times New Roman" w:cs="Times New Roman"/>
          <w:sz w:val="24"/>
          <w:szCs w:val="24"/>
        </w:rPr>
      </w:pPr>
      <w:r w:rsidRPr="009346AC">
        <w:rPr>
          <w:rFonts w:ascii="Times New Roman" w:eastAsia="Times New Roman" w:hAnsi="Times New Roman" w:cs="Times New Roman"/>
          <w:b/>
          <w:sz w:val="24"/>
          <w:szCs w:val="24"/>
        </w:rPr>
        <w:lastRenderedPageBreak/>
        <w:t>References</w:t>
      </w:r>
    </w:p>
    <w:p w:rsidR="008F58DE"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Aragonés-González, M., Rosser-Limiñana, A., &amp; Gil-González, D. (2020). Coeducation and gender equality in education systems: A scoping review. </w:t>
      </w:r>
      <w:r w:rsidRPr="009346AC">
        <w:rPr>
          <w:rFonts w:ascii="Times New Roman" w:hAnsi="Times New Roman" w:cs="Times New Roman"/>
          <w:i/>
          <w:iCs/>
          <w:sz w:val="24"/>
          <w:szCs w:val="24"/>
          <w:shd w:val="clear" w:color="auto" w:fill="FFFFFF"/>
        </w:rPr>
        <w:t>Children and Youth Services Review</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111</w:t>
      </w:r>
      <w:r w:rsidRPr="009346AC">
        <w:rPr>
          <w:rFonts w:ascii="Times New Roman" w:hAnsi="Times New Roman" w:cs="Times New Roman"/>
          <w:sz w:val="24"/>
          <w:szCs w:val="24"/>
          <w:shd w:val="clear" w:color="auto" w:fill="FFFFFF"/>
        </w:rPr>
        <w:t>, 104837.</w:t>
      </w:r>
    </w:p>
    <w:p w:rsidR="008F58DE"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Bailey, L. W. (2019). New Technology for the Classroom: Mobile Devices, Artificial Intelligence, Tutoring Systems, and Robotics. In </w:t>
      </w:r>
      <w:r w:rsidRPr="009346AC">
        <w:rPr>
          <w:rFonts w:ascii="Times New Roman" w:hAnsi="Times New Roman" w:cs="Times New Roman"/>
          <w:i/>
          <w:iCs/>
          <w:sz w:val="24"/>
          <w:szCs w:val="24"/>
          <w:shd w:val="clear" w:color="auto" w:fill="FFFFFF"/>
        </w:rPr>
        <w:t>Educational Technology and the New World of Persistent Learning</w:t>
      </w:r>
      <w:r w:rsidRPr="009346AC">
        <w:rPr>
          <w:rFonts w:ascii="Times New Roman" w:hAnsi="Times New Roman" w:cs="Times New Roman"/>
          <w:sz w:val="24"/>
          <w:szCs w:val="24"/>
          <w:shd w:val="clear" w:color="auto" w:fill="FFFFFF"/>
        </w:rPr>
        <w:t> (pp. 1-11). IGI Global.</w:t>
      </w:r>
    </w:p>
    <w:p w:rsidR="00DF1908"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Bakir, N. (2016). Technology and teacher education: A brief glimpse of the research and practice that have shaped the field. </w:t>
      </w:r>
      <w:r w:rsidRPr="009346AC">
        <w:rPr>
          <w:rFonts w:ascii="Times New Roman" w:hAnsi="Times New Roman" w:cs="Times New Roman"/>
          <w:i/>
          <w:iCs/>
          <w:sz w:val="24"/>
          <w:szCs w:val="24"/>
          <w:shd w:val="clear" w:color="auto" w:fill="FFFFFF"/>
        </w:rPr>
        <w:t>TechTrends</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60</w:t>
      </w:r>
      <w:r w:rsidRPr="009346AC">
        <w:rPr>
          <w:rFonts w:ascii="Times New Roman" w:hAnsi="Times New Roman" w:cs="Times New Roman"/>
          <w:sz w:val="24"/>
          <w:szCs w:val="24"/>
          <w:shd w:val="clear" w:color="auto" w:fill="FFFFFF"/>
        </w:rPr>
        <w:t>(1), 21-29.</w:t>
      </w:r>
    </w:p>
    <w:p w:rsidR="008F58DE"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Calkins, L., &amp; Ehrenworth, M. (2016). Growing extraordinary writers: Leadership decisions to raise the level of writing across a school and a district. </w:t>
      </w:r>
      <w:r w:rsidRPr="009346AC">
        <w:rPr>
          <w:rFonts w:ascii="Times New Roman" w:hAnsi="Times New Roman" w:cs="Times New Roman"/>
          <w:i/>
          <w:iCs/>
          <w:sz w:val="24"/>
          <w:szCs w:val="24"/>
          <w:shd w:val="clear" w:color="auto" w:fill="FFFFFF"/>
        </w:rPr>
        <w:t>The Reading Teacher</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70</w:t>
      </w:r>
      <w:r w:rsidRPr="009346AC">
        <w:rPr>
          <w:rFonts w:ascii="Times New Roman" w:hAnsi="Times New Roman" w:cs="Times New Roman"/>
          <w:sz w:val="24"/>
          <w:szCs w:val="24"/>
          <w:shd w:val="clear" w:color="auto" w:fill="FFFFFF"/>
        </w:rPr>
        <w:t>(1), 7-18.</w:t>
      </w:r>
    </w:p>
    <w:p w:rsidR="00BF65FE"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Carlson, D. (2019). No Child Left Behind, National Ambitions, and Local Realities: Implications for Social and Emotional Learning. </w:t>
      </w:r>
      <w:r w:rsidRPr="009346AC">
        <w:rPr>
          <w:rFonts w:ascii="Times New Roman" w:hAnsi="Times New Roman" w:cs="Times New Roman"/>
          <w:i/>
          <w:iCs/>
          <w:sz w:val="24"/>
          <w:szCs w:val="24"/>
          <w:shd w:val="clear" w:color="auto" w:fill="FFFFFF"/>
        </w:rPr>
        <w:t>American Enterprise Institute</w:t>
      </w:r>
      <w:r w:rsidRPr="009346AC">
        <w:rPr>
          <w:rFonts w:ascii="Times New Roman" w:hAnsi="Times New Roman" w:cs="Times New Roman"/>
          <w:sz w:val="24"/>
          <w:szCs w:val="24"/>
          <w:shd w:val="clear" w:color="auto" w:fill="FFFFFF"/>
        </w:rPr>
        <w:t>.</w:t>
      </w:r>
    </w:p>
    <w:p w:rsidR="008F58DE"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Coleman, J. S. (2019). </w:t>
      </w:r>
      <w:r w:rsidRPr="009346AC">
        <w:rPr>
          <w:rFonts w:ascii="Times New Roman" w:hAnsi="Times New Roman" w:cs="Times New Roman"/>
          <w:i/>
          <w:iCs/>
          <w:sz w:val="24"/>
          <w:szCs w:val="24"/>
          <w:shd w:val="clear" w:color="auto" w:fill="FFFFFF"/>
        </w:rPr>
        <w:t>Equality and achievement in education</w:t>
      </w:r>
      <w:r w:rsidRPr="009346AC">
        <w:rPr>
          <w:rFonts w:ascii="Times New Roman" w:hAnsi="Times New Roman" w:cs="Times New Roman"/>
          <w:sz w:val="24"/>
          <w:szCs w:val="24"/>
          <w:shd w:val="clear" w:color="auto" w:fill="FFFFFF"/>
        </w:rPr>
        <w:t>. Routledge.</w:t>
      </w:r>
    </w:p>
    <w:p w:rsidR="006B6B88"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Collins, A., &amp; Halverson, R. (2018). </w:t>
      </w:r>
      <w:r w:rsidRPr="009346AC">
        <w:rPr>
          <w:rFonts w:ascii="Times New Roman" w:hAnsi="Times New Roman" w:cs="Times New Roman"/>
          <w:i/>
          <w:iCs/>
          <w:sz w:val="24"/>
          <w:szCs w:val="24"/>
          <w:shd w:val="clear" w:color="auto" w:fill="FFFFFF"/>
        </w:rPr>
        <w:t>Rethinking education in the age of technology: The digital revolution and schooling in America</w:t>
      </w:r>
      <w:r w:rsidRPr="009346AC">
        <w:rPr>
          <w:rFonts w:ascii="Times New Roman" w:hAnsi="Times New Roman" w:cs="Times New Roman"/>
          <w:sz w:val="24"/>
          <w:szCs w:val="24"/>
          <w:shd w:val="clear" w:color="auto" w:fill="FFFFFF"/>
        </w:rPr>
        <w:t>. Teachers College Press.</w:t>
      </w:r>
    </w:p>
    <w:p w:rsidR="00D13FAB" w:rsidRPr="009346AC" w:rsidRDefault="001541A4" w:rsidP="008F58DE">
      <w:pPr>
        <w:spacing w:after="0" w:line="480" w:lineRule="auto"/>
        <w:ind w:left="720" w:hanging="720"/>
        <w:rPr>
          <w:rFonts w:ascii="Times New Roman" w:hAnsi="Times New Roman" w:cs="Times New Roman"/>
          <w:color w:val="000000"/>
          <w:sz w:val="24"/>
          <w:szCs w:val="24"/>
          <w:shd w:val="clear" w:color="auto" w:fill="FFFFFF"/>
        </w:rPr>
      </w:pPr>
      <w:r w:rsidRPr="009346AC">
        <w:rPr>
          <w:rFonts w:ascii="Times New Roman" w:hAnsi="Times New Roman" w:cs="Times New Roman"/>
          <w:color w:val="000000"/>
          <w:sz w:val="24"/>
          <w:szCs w:val="24"/>
          <w:shd w:val="clear" w:color="auto" w:fill="FFFFFF"/>
        </w:rPr>
        <w:t>Darling-Hammond, L., &amp; Cook-Harvey, C. M. (2018). Educating the whole child: Improving school climate to support student success. </w:t>
      </w:r>
      <w:r w:rsidRPr="009346AC">
        <w:rPr>
          <w:rStyle w:val="Emphasis"/>
          <w:rFonts w:ascii="Times New Roman" w:hAnsi="Times New Roman" w:cs="Times New Roman"/>
          <w:color w:val="000000"/>
          <w:sz w:val="24"/>
          <w:szCs w:val="24"/>
          <w:bdr w:val="none" w:sz="0" w:space="0" w:color="auto" w:frame="1"/>
        </w:rPr>
        <w:t>Palo Alto, CA: Learning Policy Institute</w:t>
      </w:r>
      <w:r w:rsidRPr="009346AC">
        <w:rPr>
          <w:rFonts w:ascii="Times New Roman" w:hAnsi="Times New Roman" w:cs="Times New Roman"/>
          <w:color w:val="000000"/>
          <w:sz w:val="24"/>
          <w:szCs w:val="24"/>
          <w:shd w:val="clear" w:color="auto" w:fill="FFFFFF"/>
        </w:rPr>
        <w:t>.</w:t>
      </w:r>
    </w:p>
    <w:p w:rsidR="00095ACD" w:rsidRPr="009346AC" w:rsidRDefault="001541A4" w:rsidP="008F58DE">
      <w:pPr>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Domingo, M. G., &amp; Garganté, A. B. (2016). Exploring the use of educational technology in primary education: Teachers' perception of mobile technology learning impacts and applications' use in the classroom. </w:t>
      </w:r>
      <w:r w:rsidRPr="009346AC">
        <w:rPr>
          <w:rFonts w:ascii="Times New Roman" w:hAnsi="Times New Roman" w:cs="Times New Roman"/>
          <w:i/>
          <w:iCs/>
          <w:sz w:val="24"/>
          <w:szCs w:val="24"/>
          <w:shd w:val="clear" w:color="auto" w:fill="FFFFFF"/>
        </w:rPr>
        <w:t>Computers in Human Behavior</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56</w:t>
      </w:r>
      <w:r w:rsidRPr="009346AC">
        <w:rPr>
          <w:rFonts w:ascii="Times New Roman" w:hAnsi="Times New Roman" w:cs="Times New Roman"/>
          <w:sz w:val="24"/>
          <w:szCs w:val="24"/>
          <w:shd w:val="clear" w:color="auto" w:fill="FFFFFF"/>
        </w:rPr>
        <w:t>, 21-28.</w:t>
      </w:r>
    </w:p>
    <w:p w:rsidR="00B27515"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lastRenderedPageBreak/>
        <w:t>Edmunds, J., Arshavsky, N., Glennie, E., Charles, K., &amp; Rice, O. (2017). The relationship between project-based learning and rigor in STEM-focused high schools. </w:t>
      </w:r>
      <w:r w:rsidRPr="009346AC">
        <w:rPr>
          <w:rFonts w:ascii="Times New Roman" w:hAnsi="Times New Roman" w:cs="Times New Roman"/>
          <w:i/>
          <w:iCs/>
          <w:sz w:val="24"/>
          <w:szCs w:val="24"/>
          <w:shd w:val="clear" w:color="auto" w:fill="FFFFFF"/>
        </w:rPr>
        <w:t>Interdisciplinary Journal of Problem-Based Learning</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11</w:t>
      </w:r>
      <w:r w:rsidRPr="009346AC">
        <w:rPr>
          <w:rFonts w:ascii="Times New Roman" w:hAnsi="Times New Roman" w:cs="Times New Roman"/>
          <w:sz w:val="24"/>
          <w:szCs w:val="24"/>
          <w:shd w:val="clear" w:color="auto" w:fill="FFFFFF"/>
        </w:rPr>
        <w:t>(1), 3.</w:t>
      </w:r>
    </w:p>
    <w:p w:rsidR="00B27515" w:rsidRPr="009346AC" w:rsidRDefault="001541A4" w:rsidP="008F58DE">
      <w:pPr>
        <w:shd w:val="clear" w:color="auto" w:fill="FFFFFF"/>
        <w:spacing w:after="0" w:line="480" w:lineRule="auto"/>
        <w:ind w:left="720" w:hanging="720"/>
        <w:rPr>
          <w:rFonts w:ascii="Times New Roman" w:eastAsia="Times New Roman" w:hAnsi="Times New Roman" w:cs="Times New Roman"/>
          <w:sz w:val="24"/>
          <w:szCs w:val="24"/>
        </w:rPr>
      </w:pPr>
      <w:r w:rsidRPr="009346AC">
        <w:rPr>
          <w:rFonts w:ascii="Times New Roman" w:hAnsi="Times New Roman" w:cs="Times New Roman"/>
          <w:sz w:val="24"/>
          <w:szCs w:val="24"/>
          <w:shd w:val="clear" w:color="auto" w:fill="FFFFFF"/>
        </w:rPr>
        <w:t>Fischer, M. S. (2017). </w:t>
      </w:r>
      <w:r w:rsidRPr="009346AC">
        <w:rPr>
          <w:rFonts w:ascii="Times New Roman" w:hAnsi="Times New Roman" w:cs="Times New Roman"/>
          <w:i/>
          <w:iCs/>
          <w:sz w:val="24"/>
          <w:szCs w:val="24"/>
          <w:shd w:val="clear" w:color="auto" w:fill="FFFFFF"/>
        </w:rPr>
        <w:t>The Impact of Project-Based Learning on Student Achievement and Student Satisfaction in an American Literature Classroom</w:t>
      </w:r>
      <w:r w:rsidRPr="009346AC">
        <w:rPr>
          <w:rFonts w:ascii="Times New Roman" w:hAnsi="Times New Roman" w:cs="Times New Roman"/>
          <w:sz w:val="24"/>
          <w:szCs w:val="24"/>
          <w:shd w:val="clear" w:color="auto" w:fill="FFFFFF"/>
        </w:rPr>
        <w:t> (Doctoral dissertation, University of St. Francis).</w:t>
      </w:r>
    </w:p>
    <w:p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eastAsia="Times New Roman" w:hAnsi="Times New Roman" w:cs="Times New Roman"/>
          <w:sz w:val="24"/>
          <w:szCs w:val="24"/>
        </w:rPr>
        <w:t>Hatch, T., &amp; Roegman, R. (2017). Equity goals and equity visits. </w:t>
      </w:r>
      <w:r w:rsidRPr="009346AC">
        <w:rPr>
          <w:rFonts w:ascii="Times New Roman" w:eastAsia="Times New Roman" w:hAnsi="Times New Roman" w:cs="Times New Roman"/>
          <w:i/>
          <w:iCs/>
          <w:sz w:val="24"/>
          <w:szCs w:val="24"/>
          <w:bdr w:val="none" w:sz="0" w:space="0" w:color="auto" w:frame="1"/>
        </w:rPr>
        <w:t>School Administrator</w:t>
      </w:r>
      <w:r w:rsidRPr="009346AC">
        <w:rPr>
          <w:rFonts w:ascii="Times New Roman" w:eastAsia="Times New Roman" w:hAnsi="Times New Roman" w:cs="Times New Roman"/>
          <w:sz w:val="24"/>
          <w:szCs w:val="24"/>
        </w:rPr>
        <w:t xml:space="preserve">. Retrieved from </w:t>
      </w:r>
      <w:hyperlink r:id="rId5" w:tgtFrame="_blank" w:history="1">
        <w:r w:rsidRPr="009346AC">
          <w:rPr>
            <w:rFonts w:ascii="Times New Roman" w:eastAsia="Times New Roman" w:hAnsi="Times New Roman" w:cs="Times New Roman"/>
            <w:sz w:val="24"/>
            <w:szCs w:val="24"/>
          </w:rPr>
          <w:t>http://my.aasa.org/AASA/Resources/SAMag/2017/Nov17/HatchRoegman.aspx</w:t>
        </w:r>
      </w:hyperlink>
    </w:p>
    <w:p w:rsidR="009346AC" w:rsidRPr="009346AC" w:rsidRDefault="001541A4" w:rsidP="008F58DE">
      <w:pPr>
        <w:shd w:val="clear" w:color="auto" w:fill="FFFFFF"/>
        <w:spacing w:after="0" w:line="480" w:lineRule="auto"/>
        <w:ind w:left="720" w:hanging="720"/>
        <w:rPr>
          <w:rFonts w:ascii="Times New Roman" w:hAnsi="Times New Roman" w:cs="Times New Roman"/>
          <w:color w:val="000000"/>
          <w:sz w:val="24"/>
          <w:szCs w:val="24"/>
          <w:shd w:val="clear" w:color="auto" w:fill="FFFFFF"/>
        </w:rPr>
      </w:pPr>
      <w:r w:rsidRPr="009346AC">
        <w:rPr>
          <w:rFonts w:ascii="Times New Roman" w:hAnsi="Times New Roman" w:cs="Times New Roman"/>
          <w:color w:val="000000"/>
          <w:sz w:val="24"/>
          <w:szCs w:val="24"/>
          <w:shd w:val="clear" w:color="auto" w:fill="FFFFFF"/>
        </w:rPr>
        <w:t>Hebert, E. (2019). Faculty morale: A perspective for academic leaders. </w:t>
      </w:r>
      <w:r w:rsidRPr="009346AC">
        <w:rPr>
          <w:rStyle w:val="Emphasis"/>
          <w:rFonts w:ascii="Times New Roman" w:hAnsi="Times New Roman" w:cs="Times New Roman"/>
          <w:color w:val="000000"/>
          <w:sz w:val="24"/>
          <w:szCs w:val="24"/>
          <w:bdr w:val="none" w:sz="0" w:space="0" w:color="auto" w:frame="1"/>
        </w:rPr>
        <w:t>Kinesiology Review</w:t>
      </w:r>
      <w:r w:rsidRPr="009346AC">
        <w:rPr>
          <w:rFonts w:ascii="Times New Roman" w:hAnsi="Times New Roman" w:cs="Times New Roman"/>
          <w:color w:val="000000"/>
          <w:sz w:val="24"/>
          <w:szCs w:val="24"/>
          <w:shd w:val="clear" w:color="auto" w:fill="FFFFFF"/>
        </w:rPr>
        <w:t>, </w:t>
      </w:r>
      <w:r w:rsidRPr="009346AC">
        <w:rPr>
          <w:rStyle w:val="Emphasis"/>
          <w:rFonts w:ascii="Times New Roman" w:hAnsi="Times New Roman" w:cs="Times New Roman"/>
          <w:color w:val="000000"/>
          <w:sz w:val="24"/>
          <w:szCs w:val="24"/>
          <w:bdr w:val="none" w:sz="0" w:space="0" w:color="auto" w:frame="1"/>
        </w:rPr>
        <w:t>8</w:t>
      </w:r>
      <w:r w:rsidRPr="009346AC">
        <w:rPr>
          <w:rFonts w:ascii="Times New Roman" w:hAnsi="Times New Roman" w:cs="Times New Roman"/>
          <w:color w:val="000000"/>
          <w:sz w:val="24"/>
          <w:szCs w:val="24"/>
          <w:shd w:val="clear" w:color="auto" w:fill="FFFFFF"/>
        </w:rPr>
        <w:t>(4), 305-311.</w:t>
      </w:r>
    </w:p>
    <w:p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Heise, M. (2017). From no child left behind to every student succeeds: Back to a future for education federalism. </w:t>
      </w:r>
      <w:r w:rsidRPr="009346AC">
        <w:rPr>
          <w:rFonts w:ascii="Times New Roman" w:hAnsi="Times New Roman" w:cs="Times New Roman"/>
          <w:i/>
          <w:iCs/>
          <w:sz w:val="24"/>
          <w:szCs w:val="24"/>
          <w:shd w:val="clear" w:color="auto" w:fill="FFFFFF"/>
        </w:rPr>
        <w:t>Colum. L. Rev.</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117</w:t>
      </w:r>
      <w:r w:rsidRPr="009346AC">
        <w:rPr>
          <w:rFonts w:ascii="Times New Roman" w:hAnsi="Times New Roman" w:cs="Times New Roman"/>
          <w:sz w:val="24"/>
          <w:szCs w:val="24"/>
          <w:shd w:val="clear" w:color="auto" w:fill="FFFFFF"/>
        </w:rPr>
        <w:t>, 1859.</w:t>
      </w:r>
    </w:p>
    <w:p w:rsidR="004A0627"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Hugerat, M. (2016). How teaching science using project-based learning strategies affects the classroom learning environment. </w:t>
      </w:r>
      <w:r w:rsidRPr="009346AC">
        <w:rPr>
          <w:rFonts w:ascii="Times New Roman" w:hAnsi="Times New Roman" w:cs="Times New Roman"/>
          <w:i/>
          <w:iCs/>
          <w:sz w:val="24"/>
          <w:szCs w:val="24"/>
          <w:shd w:val="clear" w:color="auto" w:fill="FFFFFF"/>
        </w:rPr>
        <w:t>Learning Environments Research</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19</w:t>
      </w:r>
      <w:r w:rsidRPr="009346AC">
        <w:rPr>
          <w:rFonts w:ascii="Times New Roman" w:hAnsi="Times New Roman" w:cs="Times New Roman"/>
          <w:sz w:val="24"/>
          <w:szCs w:val="24"/>
          <w:shd w:val="clear" w:color="auto" w:fill="FFFFFF"/>
        </w:rPr>
        <w:t>(3), 383-395.</w:t>
      </w:r>
    </w:p>
    <w:p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King Jr, S. J. B. (2017). Giving Every Student a Fair Shot. </w:t>
      </w:r>
      <w:r w:rsidRPr="009346AC">
        <w:rPr>
          <w:rFonts w:ascii="Times New Roman" w:hAnsi="Times New Roman" w:cs="Times New Roman"/>
          <w:i/>
          <w:iCs/>
          <w:sz w:val="24"/>
          <w:szCs w:val="24"/>
          <w:shd w:val="clear" w:color="auto" w:fill="FFFFFF"/>
        </w:rPr>
        <w:t>The Education Digest</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82</w:t>
      </w:r>
      <w:r w:rsidRPr="009346AC">
        <w:rPr>
          <w:rFonts w:ascii="Times New Roman" w:hAnsi="Times New Roman" w:cs="Times New Roman"/>
          <w:sz w:val="24"/>
          <w:szCs w:val="24"/>
          <w:shd w:val="clear" w:color="auto" w:fill="FFFFFF"/>
        </w:rPr>
        <w:t>(7), 16-25.</w:t>
      </w:r>
    </w:p>
    <w:p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Kirst, M. W. (2010). The Political And Policy Dynamics of K-12 Education Reform From 1965 T0 2010: Implications for Changing Postsecondary Education. </w:t>
      </w:r>
      <w:r w:rsidRPr="009346AC">
        <w:rPr>
          <w:rFonts w:ascii="Times New Roman" w:hAnsi="Times New Roman" w:cs="Times New Roman"/>
          <w:i/>
          <w:iCs/>
          <w:sz w:val="24"/>
          <w:szCs w:val="24"/>
          <w:shd w:val="clear" w:color="auto" w:fill="FFFFFF"/>
        </w:rPr>
        <w:t>Research Priorities for Broad-Access Higher Education</w:t>
      </w:r>
      <w:r w:rsidRPr="009346AC">
        <w:rPr>
          <w:rFonts w:ascii="Times New Roman" w:hAnsi="Times New Roman" w:cs="Times New Roman"/>
          <w:sz w:val="24"/>
          <w:szCs w:val="24"/>
          <w:shd w:val="clear" w:color="auto" w:fill="FFFFFF"/>
        </w:rPr>
        <w:t>.</w:t>
      </w:r>
    </w:p>
    <w:p w:rsidR="004A0627"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Kokotsaki, D., Menzies, V., &amp; Wiggins, A. (2016). Project-based learning: A review of the literature. </w:t>
      </w:r>
      <w:r w:rsidRPr="009346AC">
        <w:rPr>
          <w:rFonts w:ascii="Times New Roman" w:hAnsi="Times New Roman" w:cs="Times New Roman"/>
          <w:i/>
          <w:iCs/>
          <w:sz w:val="24"/>
          <w:szCs w:val="24"/>
          <w:shd w:val="clear" w:color="auto" w:fill="FFFFFF"/>
        </w:rPr>
        <w:t>Improving schools</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19</w:t>
      </w:r>
      <w:r w:rsidRPr="009346AC">
        <w:rPr>
          <w:rFonts w:ascii="Times New Roman" w:hAnsi="Times New Roman" w:cs="Times New Roman"/>
          <w:sz w:val="24"/>
          <w:szCs w:val="24"/>
          <w:shd w:val="clear" w:color="auto" w:fill="FFFFFF"/>
        </w:rPr>
        <w:t>(3), 267-277.</w:t>
      </w:r>
    </w:p>
    <w:p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Ladd, H. F. (2017). No child left behind: A deeply flawed federal policy. </w:t>
      </w:r>
      <w:r w:rsidRPr="009346AC">
        <w:rPr>
          <w:rFonts w:ascii="Times New Roman" w:hAnsi="Times New Roman" w:cs="Times New Roman"/>
          <w:i/>
          <w:iCs/>
          <w:sz w:val="24"/>
          <w:szCs w:val="24"/>
          <w:shd w:val="clear" w:color="auto" w:fill="FFFFFF"/>
        </w:rPr>
        <w:t>Journal of Policy Analysis and Management</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36</w:t>
      </w:r>
      <w:r w:rsidRPr="009346AC">
        <w:rPr>
          <w:rFonts w:ascii="Times New Roman" w:hAnsi="Times New Roman" w:cs="Times New Roman"/>
          <w:sz w:val="24"/>
          <w:szCs w:val="24"/>
          <w:shd w:val="clear" w:color="auto" w:fill="FFFFFF"/>
        </w:rPr>
        <w:t>(2), 461-469.</w:t>
      </w:r>
    </w:p>
    <w:p w:rsidR="00DF1908"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lastRenderedPageBreak/>
        <w:t>Lai, J. W., &amp; Bower, M. (2019). How is the use of technology in education evaluated? A systematic review. </w:t>
      </w:r>
      <w:r w:rsidRPr="009346AC">
        <w:rPr>
          <w:rFonts w:ascii="Times New Roman" w:hAnsi="Times New Roman" w:cs="Times New Roman"/>
          <w:i/>
          <w:iCs/>
          <w:sz w:val="24"/>
          <w:szCs w:val="24"/>
          <w:shd w:val="clear" w:color="auto" w:fill="FFFFFF"/>
        </w:rPr>
        <w:t>Computers &amp; Education</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133</w:t>
      </w:r>
      <w:r w:rsidRPr="009346AC">
        <w:rPr>
          <w:rFonts w:ascii="Times New Roman" w:hAnsi="Times New Roman" w:cs="Times New Roman"/>
          <w:sz w:val="24"/>
          <w:szCs w:val="24"/>
          <w:shd w:val="clear" w:color="auto" w:fill="FFFFFF"/>
        </w:rPr>
        <w:t>, 27-42.</w:t>
      </w:r>
    </w:p>
    <w:p w:rsidR="009346AC"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color w:val="000000"/>
          <w:sz w:val="24"/>
          <w:szCs w:val="24"/>
          <w:shd w:val="clear" w:color="auto" w:fill="FFFFFF"/>
        </w:rPr>
        <w:t>Lam, R. (2017). How leaders can enable employees to voice more and quit less. </w:t>
      </w:r>
      <w:r w:rsidRPr="009346AC">
        <w:rPr>
          <w:rStyle w:val="Emphasis"/>
          <w:rFonts w:ascii="Times New Roman" w:hAnsi="Times New Roman" w:cs="Times New Roman"/>
          <w:color w:val="000000"/>
          <w:sz w:val="24"/>
          <w:szCs w:val="24"/>
          <w:bdr w:val="none" w:sz="0" w:space="0" w:color="auto" w:frame="1"/>
        </w:rPr>
        <w:t>LSE Business Review</w:t>
      </w:r>
      <w:r w:rsidRPr="009346AC">
        <w:rPr>
          <w:rFonts w:ascii="Times New Roman" w:hAnsi="Times New Roman" w:cs="Times New Roman"/>
          <w:color w:val="000000"/>
          <w:sz w:val="24"/>
          <w:szCs w:val="24"/>
          <w:shd w:val="clear" w:color="auto" w:fill="FFFFFF"/>
        </w:rPr>
        <w:t>.</w:t>
      </w:r>
    </w:p>
    <w:p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Mercer, N., Hennessy, S., &amp; Warwick, P. (2019). Dialogue, thinking together and digital technology in the classroom: Some educational implications of a continuing line of inquiry. </w:t>
      </w:r>
      <w:r w:rsidRPr="009346AC">
        <w:rPr>
          <w:rFonts w:ascii="Times New Roman" w:hAnsi="Times New Roman" w:cs="Times New Roman"/>
          <w:i/>
          <w:iCs/>
          <w:sz w:val="24"/>
          <w:szCs w:val="24"/>
          <w:shd w:val="clear" w:color="auto" w:fill="FFFFFF"/>
        </w:rPr>
        <w:t>International Journal of Educational Research</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97</w:t>
      </w:r>
      <w:r w:rsidRPr="009346AC">
        <w:rPr>
          <w:rFonts w:ascii="Times New Roman" w:hAnsi="Times New Roman" w:cs="Times New Roman"/>
          <w:sz w:val="24"/>
          <w:szCs w:val="24"/>
          <w:shd w:val="clear" w:color="auto" w:fill="FFFFFF"/>
        </w:rPr>
        <w:t>, 187-199.</w:t>
      </w:r>
    </w:p>
    <w:p w:rsidR="00DF1908"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Norton, M., Creghan, C., Creghan, K. A., &amp; Maninger, R. (2017). Professional Development and Effective Technology Integration. </w:t>
      </w:r>
      <w:r w:rsidRPr="009346AC">
        <w:rPr>
          <w:rFonts w:ascii="Times New Roman" w:hAnsi="Times New Roman" w:cs="Times New Roman"/>
          <w:i/>
          <w:iCs/>
          <w:sz w:val="24"/>
          <w:szCs w:val="24"/>
          <w:shd w:val="clear" w:color="auto" w:fill="FFFFFF"/>
        </w:rPr>
        <w:t>The Journal of Multidisciplinary Graduate Research</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3</w:t>
      </w:r>
      <w:r w:rsidRPr="009346AC">
        <w:rPr>
          <w:rFonts w:ascii="Times New Roman" w:hAnsi="Times New Roman" w:cs="Times New Roman"/>
          <w:sz w:val="24"/>
          <w:szCs w:val="24"/>
          <w:shd w:val="clear" w:color="auto" w:fill="FFFFFF"/>
        </w:rPr>
        <w:t>(1), 1.</w:t>
      </w:r>
    </w:p>
    <w:p w:rsidR="00D13FAB"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color w:val="000000"/>
          <w:sz w:val="24"/>
          <w:szCs w:val="24"/>
          <w:shd w:val="clear" w:color="auto" w:fill="FFFFFF"/>
        </w:rPr>
        <w:t>Ramay, M. I., Majeed, Z., Javed, S., Saeed, M. A., &amp; Ismail, M. (2017). Impact of Leadership Behaviors on Employees' Job Satisfaction, Morale and Turnover Intentions. </w:t>
      </w:r>
      <w:r w:rsidRPr="009346AC">
        <w:rPr>
          <w:rStyle w:val="Emphasis"/>
          <w:rFonts w:ascii="Times New Roman" w:hAnsi="Times New Roman" w:cs="Times New Roman"/>
          <w:color w:val="000000"/>
          <w:sz w:val="24"/>
          <w:szCs w:val="24"/>
          <w:bdr w:val="none" w:sz="0" w:space="0" w:color="auto" w:frame="1"/>
        </w:rPr>
        <w:t>Bahria University Journal of Management &amp; Technology, 1</w:t>
      </w:r>
      <w:r w:rsidRPr="009346AC">
        <w:rPr>
          <w:rFonts w:ascii="Times New Roman" w:hAnsi="Times New Roman" w:cs="Times New Roman"/>
          <w:color w:val="000000"/>
          <w:sz w:val="24"/>
          <w:szCs w:val="24"/>
          <w:shd w:val="clear" w:color="auto" w:fill="FFFFFF"/>
        </w:rPr>
        <w:t>(1), 48-60</w:t>
      </w:r>
    </w:p>
    <w:p w:rsidR="008F58DE"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Swanson, J. A., Ficarra, L. R., &amp; Chapin, D. (2020). Strategies to strengthen differentiation within the common core era: drawing on the expertise from those in the field. </w:t>
      </w:r>
      <w:r w:rsidRPr="009346AC">
        <w:rPr>
          <w:rFonts w:ascii="Times New Roman" w:hAnsi="Times New Roman" w:cs="Times New Roman"/>
          <w:i/>
          <w:iCs/>
          <w:sz w:val="24"/>
          <w:szCs w:val="24"/>
          <w:shd w:val="clear" w:color="auto" w:fill="FFFFFF"/>
        </w:rPr>
        <w:t>Preventing School Failure: Alternative Education for Children and Youth</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64</w:t>
      </w:r>
      <w:r w:rsidRPr="009346AC">
        <w:rPr>
          <w:rFonts w:ascii="Times New Roman" w:hAnsi="Times New Roman" w:cs="Times New Roman"/>
          <w:sz w:val="24"/>
          <w:szCs w:val="24"/>
          <w:shd w:val="clear" w:color="auto" w:fill="FFFFFF"/>
        </w:rPr>
        <w:t>(2), 116-127.</w:t>
      </w:r>
    </w:p>
    <w:p w:rsidR="00095ACD" w:rsidRPr="009346AC" w:rsidRDefault="001541A4" w:rsidP="008F58DE">
      <w:pPr>
        <w:shd w:val="clear" w:color="auto" w:fill="FFFFFF"/>
        <w:spacing w:after="0" w:line="480" w:lineRule="auto"/>
        <w:ind w:left="720" w:hanging="720"/>
        <w:rPr>
          <w:rFonts w:ascii="Times New Roman" w:hAnsi="Times New Roman" w:cs="Times New Roman"/>
          <w:sz w:val="24"/>
          <w:szCs w:val="24"/>
          <w:shd w:val="clear" w:color="auto" w:fill="FFFFFF"/>
        </w:rPr>
      </w:pPr>
      <w:r w:rsidRPr="009346AC">
        <w:rPr>
          <w:rFonts w:ascii="Times New Roman" w:hAnsi="Times New Roman" w:cs="Times New Roman"/>
          <w:sz w:val="24"/>
          <w:szCs w:val="24"/>
          <w:shd w:val="clear" w:color="auto" w:fill="FFFFFF"/>
        </w:rPr>
        <w:t>Wood, E., Mirza, A., &amp; Shaw, L. (2018). Using technology to promote classroom instruction: assessing incidences of on-task and off-task multitasking and learning. </w:t>
      </w:r>
      <w:r w:rsidRPr="009346AC">
        <w:rPr>
          <w:rFonts w:ascii="Times New Roman" w:hAnsi="Times New Roman" w:cs="Times New Roman"/>
          <w:i/>
          <w:iCs/>
          <w:sz w:val="24"/>
          <w:szCs w:val="24"/>
          <w:shd w:val="clear" w:color="auto" w:fill="FFFFFF"/>
        </w:rPr>
        <w:t>Journal of Computing in Higher Education</w:t>
      </w:r>
      <w:r w:rsidRPr="009346AC">
        <w:rPr>
          <w:rFonts w:ascii="Times New Roman" w:hAnsi="Times New Roman" w:cs="Times New Roman"/>
          <w:sz w:val="24"/>
          <w:szCs w:val="24"/>
          <w:shd w:val="clear" w:color="auto" w:fill="FFFFFF"/>
        </w:rPr>
        <w:t>, </w:t>
      </w:r>
      <w:r w:rsidRPr="009346AC">
        <w:rPr>
          <w:rFonts w:ascii="Times New Roman" w:hAnsi="Times New Roman" w:cs="Times New Roman"/>
          <w:i/>
          <w:iCs/>
          <w:sz w:val="24"/>
          <w:szCs w:val="24"/>
          <w:shd w:val="clear" w:color="auto" w:fill="FFFFFF"/>
        </w:rPr>
        <w:t>30</w:t>
      </w:r>
      <w:r w:rsidRPr="009346AC">
        <w:rPr>
          <w:rFonts w:ascii="Times New Roman" w:hAnsi="Times New Roman" w:cs="Times New Roman"/>
          <w:sz w:val="24"/>
          <w:szCs w:val="24"/>
          <w:shd w:val="clear" w:color="auto" w:fill="FFFFFF"/>
        </w:rPr>
        <w:t>(3), 553-571.</w:t>
      </w:r>
    </w:p>
    <w:p w:rsidR="00256DD2" w:rsidRPr="00EE467A" w:rsidRDefault="00256DD2" w:rsidP="000C37C7">
      <w:pPr>
        <w:rPr>
          <w:b/>
        </w:rPr>
      </w:pPr>
    </w:p>
    <w:sectPr w:rsidR="00256DD2" w:rsidRPr="00EE4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D3957"/>
    <w:multiLevelType w:val="multilevel"/>
    <w:tmpl w:val="8BDC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AC6FC1"/>
    <w:multiLevelType w:val="multilevel"/>
    <w:tmpl w:val="8BDC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B86141"/>
    <w:multiLevelType w:val="multilevel"/>
    <w:tmpl w:val="8BDC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F8149C"/>
    <w:multiLevelType w:val="multilevel"/>
    <w:tmpl w:val="8BDC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A5"/>
    <w:rsid w:val="00021052"/>
    <w:rsid w:val="000927EF"/>
    <w:rsid w:val="00095ACD"/>
    <w:rsid w:val="000C37C7"/>
    <w:rsid w:val="000E3D54"/>
    <w:rsid w:val="001541A4"/>
    <w:rsid w:val="001B66D2"/>
    <w:rsid w:val="001D28A8"/>
    <w:rsid w:val="002569F9"/>
    <w:rsid w:val="00256DD2"/>
    <w:rsid w:val="002756C6"/>
    <w:rsid w:val="002D5E40"/>
    <w:rsid w:val="00415D17"/>
    <w:rsid w:val="00454A1C"/>
    <w:rsid w:val="004A0627"/>
    <w:rsid w:val="005012E6"/>
    <w:rsid w:val="00506BD7"/>
    <w:rsid w:val="00590AA5"/>
    <w:rsid w:val="006B6B88"/>
    <w:rsid w:val="006C2A3E"/>
    <w:rsid w:val="00783A8C"/>
    <w:rsid w:val="0087024A"/>
    <w:rsid w:val="008F58DE"/>
    <w:rsid w:val="009346AC"/>
    <w:rsid w:val="00A30A04"/>
    <w:rsid w:val="00A87DFB"/>
    <w:rsid w:val="00AB7BBA"/>
    <w:rsid w:val="00B27515"/>
    <w:rsid w:val="00B32915"/>
    <w:rsid w:val="00B51A93"/>
    <w:rsid w:val="00BF65FE"/>
    <w:rsid w:val="00D13FAB"/>
    <w:rsid w:val="00D32990"/>
    <w:rsid w:val="00DC27BD"/>
    <w:rsid w:val="00DF1908"/>
    <w:rsid w:val="00E865A9"/>
    <w:rsid w:val="00EE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C2BAA-FCA0-42C3-936F-63A56053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702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A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56C6"/>
    <w:rPr>
      <w:color w:val="0000FF"/>
      <w:u w:val="single"/>
    </w:rPr>
  </w:style>
  <w:style w:type="character" w:styleId="Emphasis">
    <w:name w:val="Emphasis"/>
    <w:basedOn w:val="DefaultParagraphFont"/>
    <w:uiPriority w:val="20"/>
    <w:qFormat/>
    <w:rsid w:val="00D13FAB"/>
    <w:rPr>
      <w:i/>
      <w:iCs/>
    </w:rPr>
  </w:style>
  <w:style w:type="paragraph" w:styleId="ListParagraph">
    <w:name w:val="List Paragraph"/>
    <w:basedOn w:val="Normal"/>
    <w:uiPriority w:val="34"/>
    <w:qFormat/>
    <w:rsid w:val="00D32990"/>
    <w:pPr>
      <w:spacing w:after="0" w:line="480" w:lineRule="auto"/>
      <w:ind w:left="720" w:firstLine="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7024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y.aasa.org/AASA/Resources/SAMag/2017/Nov17/HatchRoegma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Charles</dc:creator>
  <cp:lastModifiedBy>Titus, Charles</cp:lastModifiedBy>
  <cp:revision>2</cp:revision>
  <dcterms:created xsi:type="dcterms:W3CDTF">2020-06-04T01:25:00Z</dcterms:created>
  <dcterms:modified xsi:type="dcterms:W3CDTF">2020-06-04T01:25:00Z</dcterms:modified>
</cp:coreProperties>
</file>